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7CC74" w14:textId="77777777" w:rsidR="00D5219F" w:rsidRPr="00E72C8A" w:rsidRDefault="00D5219F" w:rsidP="00D5219F">
      <w:pPr>
        <w:jc w:val="center"/>
        <w:rPr>
          <w:rFonts w:cs="Arial"/>
          <w:i/>
          <w:lang w:val="en-US"/>
        </w:rPr>
      </w:pPr>
      <w:r w:rsidRPr="00E72C8A">
        <w:rPr>
          <w:rFonts w:cs="Arial"/>
          <w:i/>
          <w:noProof/>
        </w:rPr>
        <w:drawing>
          <wp:anchor distT="0" distB="0" distL="114300" distR="114300" simplePos="0" relativeHeight="251684864" behindDoc="1" locked="0" layoutInCell="1" allowOverlap="1" wp14:anchorId="230510DB" wp14:editId="14646140">
            <wp:simplePos x="0" y="0"/>
            <wp:positionH relativeFrom="page">
              <wp:posOffset>-130009</wp:posOffset>
            </wp:positionH>
            <wp:positionV relativeFrom="paragraph">
              <wp:posOffset>-988481</wp:posOffset>
            </wp:positionV>
            <wp:extent cx="7717134" cy="11123526"/>
            <wp:effectExtent l="0" t="0" r="0" b="0"/>
            <wp:wrapNone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lum bright="11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7134" cy="111235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06FE">
        <w:rPr>
          <w:rFonts w:cs="Arial"/>
          <w:i/>
          <w:noProof/>
        </w:rPr>
        <w:drawing>
          <wp:anchor distT="0" distB="0" distL="114300" distR="114300" simplePos="0" relativeHeight="252436480" behindDoc="0" locked="0" layoutInCell="1" allowOverlap="1" wp14:anchorId="69F396DC" wp14:editId="40EF621E">
            <wp:simplePos x="0" y="0"/>
            <wp:positionH relativeFrom="column">
              <wp:posOffset>-20320</wp:posOffset>
            </wp:positionH>
            <wp:positionV relativeFrom="paragraph">
              <wp:posOffset>55880</wp:posOffset>
            </wp:positionV>
            <wp:extent cx="2531745" cy="1062990"/>
            <wp:effectExtent l="0" t="0" r="1905" b="3810"/>
            <wp:wrapSquare wrapText="bothSides"/>
            <wp:docPr id="6" name="Рисунок 6" descr="гти лог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ти лог-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B5071" w14:textId="77777777" w:rsidR="00D5219F" w:rsidRPr="00E72C8A" w:rsidRDefault="00D5219F" w:rsidP="00D5219F">
      <w:pPr>
        <w:jc w:val="center"/>
        <w:rPr>
          <w:rFonts w:cs="Arial"/>
          <w:i/>
          <w:lang w:val="en-US"/>
        </w:rPr>
      </w:pPr>
    </w:p>
    <w:p w14:paraId="0A89F8DA" w14:textId="77777777" w:rsidR="00D5219F" w:rsidRPr="00E72C8A" w:rsidRDefault="00D5219F" w:rsidP="00D5219F">
      <w:pPr>
        <w:jc w:val="center"/>
        <w:rPr>
          <w:rFonts w:cs="Arial"/>
          <w:i/>
          <w:lang w:val="en-US"/>
        </w:rPr>
      </w:pPr>
    </w:p>
    <w:p w14:paraId="6A1C6D61" w14:textId="77777777" w:rsidR="00D5219F" w:rsidRPr="00E72C8A" w:rsidRDefault="00D5219F" w:rsidP="00D5219F">
      <w:pPr>
        <w:jc w:val="center"/>
        <w:rPr>
          <w:rFonts w:cs="Arial"/>
          <w:i/>
          <w:lang w:val="en-US"/>
        </w:rPr>
      </w:pPr>
    </w:p>
    <w:p w14:paraId="5F9D0631" w14:textId="77777777" w:rsidR="00D5219F" w:rsidRPr="00E72C8A" w:rsidRDefault="00D5219F" w:rsidP="00D5219F">
      <w:pPr>
        <w:jc w:val="center"/>
        <w:rPr>
          <w:rFonts w:cs="Arial"/>
          <w:i/>
          <w:lang w:val="en-US"/>
        </w:rPr>
      </w:pPr>
    </w:p>
    <w:p w14:paraId="26036B7B" w14:textId="77777777" w:rsidR="00D5219F" w:rsidRPr="00E72C8A" w:rsidRDefault="00D5219F" w:rsidP="00D5219F">
      <w:pPr>
        <w:jc w:val="center"/>
        <w:rPr>
          <w:rFonts w:cs="Arial"/>
          <w:i/>
          <w:lang w:val="en-US"/>
        </w:rPr>
      </w:pPr>
    </w:p>
    <w:p w14:paraId="6C3F13D0" w14:textId="77777777" w:rsidR="00D5219F" w:rsidRPr="00E72C8A" w:rsidRDefault="00D5219F" w:rsidP="00D5219F">
      <w:pPr>
        <w:jc w:val="center"/>
        <w:rPr>
          <w:rFonts w:cs="Arial"/>
          <w:i/>
          <w:lang w:val="en-US"/>
        </w:rPr>
      </w:pPr>
    </w:p>
    <w:p w14:paraId="4AE8135D" w14:textId="77777777" w:rsidR="00D5219F" w:rsidRDefault="00D5219F" w:rsidP="00D5219F">
      <w:pPr>
        <w:jc w:val="center"/>
        <w:rPr>
          <w:rFonts w:cs="Arial"/>
          <w:i/>
          <w:lang w:val="en-US"/>
        </w:rPr>
      </w:pPr>
    </w:p>
    <w:p w14:paraId="443BB9EA" w14:textId="77777777" w:rsidR="00D5219F" w:rsidRDefault="00D5219F" w:rsidP="00D5219F">
      <w:pPr>
        <w:jc w:val="center"/>
        <w:rPr>
          <w:rFonts w:cs="Arial"/>
          <w:i/>
          <w:lang w:val="en-US"/>
        </w:rPr>
      </w:pPr>
    </w:p>
    <w:p w14:paraId="42582BC3" w14:textId="77777777" w:rsidR="00D5219F" w:rsidRDefault="00D5219F" w:rsidP="00D5219F">
      <w:pPr>
        <w:jc w:val="center"/>
        <w:rPr>
          <w:rFonts w:cs="Arial"/>
          <w:i/>
          <w:lang w:val="en-US"/>
        </w:rPr>
      </w:pPr>
    </w:p>
    <w:p w14:paraId="4B93A4F1" w14:textId="77777777" w:rsidR="00D5219F" w:rsidRDefault="00D5219F" w:rsidP="00D5219F">
      <w:pPr>
        <w:jc w:val="center"/>
        <w:rPr>
          <w:rFonts w:cs="Arial"/>
          <w:i/>
          <w:lang w:val="en-US"/>
        </w:rPr>
      </w:pPr>
    </w:p>
    <w:p w14:paraId="7A2B87DD" w14:textId="77777777" w:rsidR="00D5219F" w:rsidRDefault="00D5219F" w:rsidP="00D5219F">
      <w:pPr>
        <w:jc w:val="center"/>
        <w:rPr>
          <w:rFonts w:cs="Arial"/>
          <w:i/>
          <w:lang w:val="en-US"/>
        </w:rPr>
      </w:pPr>
    </w:p>
    <w:p w14:paraId="73083313" w14:textId="77777777" w:rsidR="00D5219F" w:rsidRDefault="00D5219F" w:rsidP="00D5219F">
      <w:pPr>
        <w:jc w:val="center"/>
        <w:rPr>
          <w:rFonts w:cs="Arial"/>
          <w:i/>
          <w:lang w:val="en-US"/>
        </w:rPr>
      </w:pPr>
    </w:p>
    <w:p w14:paraId="1C9C619B" w14:textId="77777777" w:rsidR="00D5219F" w:rsidRDefault="00D5219F" w:rsidP="00D5219F">
      <w:pPr>
        <w:jc w:val="center"/>
        <w:rPr>
          <w:rFonts w:cs="Arial"/>
          <w:i/>
          <w:lang w:val="en-US"/>
        </w:rPr>
      </w:pPr>
    </w:p>
    <w:p w14:paraId="36593AF8" w14:textId="77777777" w:rsidR="00D5219F" w:rsidRDefault="00D5219F" w:rsidP="00D5219F">
      <w:pPr>
        <w:jc w:val="center"/>
        <w:rPr>
          <w:rFonts w:cs="Arial"/>
          <w:i/>
          <w:lang w:val="en-US"/>
        </w:rPr>
      </w:pPr>
    </w:p>
    <w:p w14:paraId="183816C2" w14:textId="77777777" w:rsidR="00D5219F" w:rsidRDefault="00D5219F" w:rsidP="00D5219F">
      <w:pPr>
        <w:jc w:val="center"/>
        <w:rPr>
          <w:rFonts w:cs="Arial"/>
          <w:i/>
        </w:rPr>
      </w:pPr>
    </w:p>
    <w:p w14:paraId="3ACDE213" w14:textId="77777777" w:rsidR="00D5219F" w:rsidRDefault="00D5219F" w:rsidP="00D5219F">
      <w:pPr>
        <w:jc w:val="center"/>
        <w:rPr>
          <w:rFonts w:cs="Arial"/>
          <w:i/>
        </w:rPr>
      </w:pPr>
    </w:p>
    <w:p w14:paraId="0766C554" w14:textId="77777777" w:rsidR="00D5219F" w:rsidRDefault="00D5219F" w:rsidP="00D5219F">
      <w:pPr>
        <w:jc w:val="center"/>
        <w:rPr>
          <w:rFonts w:cs="Arial"/>
          <w:i/>
        </w:rPr>
      </w:pPr>
    </w:p>
    <w:p w14:paraId="0CACD381" w14:textId="77777777" w:rsidR="00D5219F" w:rsidRDefault="00D5219F" w:rsidP="00D5219F">
      <w:pPr>
        <w:jc w:val="center"/>
        <w:rPr>
          <w:rFonts w:cs="Arial"/>
          <w:i/>
        </w:rPr>
      </w:pPr>
    </w:p>
    <w:p w14:paraId="5D3AA0E0" w14:textId="77777777" w:rsidR="00D5219F" w:rsidRDefault="00D5219F" w:rsidP="00D5219F">
      <w:pPr>
        <w:jc w:val="center"/>
        <w:rPr>
          <w:rFonts w:cs="Arial"/>
          <w:i/>
        </w:rPr>
      </w:pPr>
    </w:p>
    <w:p w14:paraId="2D3AA73D" w14:textId="77777777" w:rsidR="00D5219F" w:rsidRPr="00F254A0" w:rsidRDefault="00D5219F" w:rsidP="00D5219F">
      <w:pPr>
        <w:jc w:val="center"/>
        <w:rPr>
          <w:rFonts w:cs="Arial"/>
          <w:i/>
        </w:rPr>
      </w:pPr>
    </w:p>
    <w:p w14:paraId="3E2E9E49" w14:textId="77777777" w:rsidR="00D5219F" w:rsidRDefault="00D5219F" w:rsidP="00D5219F">
      <w:pPr>
        <w:jc w:val="center"/>
        <w:rPr>
          <w:rFonts w:cs="Arial"/>
          <w:i/>
        </w:rPr>
      </w:pPr>
    </w:p>
    <w:p w14:paraId="1D7B292B" w14:textId="77777777" w:rsidR="00D5219F" w:rsidRDefault="00D5219F" w:rsidP="00D5219F">
      <w:pPr>
        <w:jc w:val="center"/>
        <w:rPr>
          <w:rFonts w:cs="Arial"/>
          <w:i/>
        </w:rPr>
      </w:pPr>
    </w:p>
    <w:p w14:paraId="18E71783" w14:textId="77777777" w:rsidR="00D5219F" w:rsidRDefault="00D5219F" w:rsidP="00D5219F">
      <w:pPr>
        <w:jc w:val="center"/>
        <w:rPr>
          <w:rFonts w:cs="Arial"/>
          <w:i/>
        </w:rPr>
      </w:pPr>
    </w:p>
    <w:p w14:paraId="747DBB9A" w14:textId="77777777" w:rsidR="00D5219F" w:rsidRPr="00F254A0" w:rsidRDefault="00D5219F" w:rsidP="00D5219F">
      <w:pPr>
        <w:jc w:val="center"/>
        <w:rPr>
          <w:rFonts w:cs="Arial"/>
          <w:i/>
        </w:rPr>
      </w:pPr>
    </w:p>
    <w:p w14:paraId="1692F9EF" w14:textId="77777777" w:rsidR="00D5219F" w:rsidRDefault="00D5219F" w:rsidP="00D5219F">
      <w:pPr>
        <w:jc w:val="center"/>
        <w:rPr>
          <w:rFonts w:cs="Arial"/>
          <w:b/>
          <w:i/>
          <w:caps/>
          <w:sz w:val="48"/>
          <w:szCs w:val="48"/>
        </w:rPr>
      </w:pPr>
    </w:p>
    <w:p w14:paraId="1F8B0A63" w14:textId="77777777" w:rsidR="00D5219F" w:rsidRDefault="00D5219F" w:rsidP="00D5219F">
      <w:pPr>
        <w:jc w:val="center"/>
        <w:rPr>
          <w:rFonts w:cs="Arial"/>
          <w:b/>
          <w:i/>
          <w:caps/>
          <w:sz w:val="48"/>
          <w:szCs w:val="48"/>
        </w:rPr>
      </w:pPr>
    </w:p>
    <w:p w14:paraId="341A3329" w14:textId="77777777" w:rsidR="00D5219F" w:rsidRPr="00E72C8A" w:rsidRDefault="00D5219F" w:rsidP="00D5219F">
      <w:pPr>
        <w:jc w:val="center"/>
        <w:rPr>
          <w:rFonts w:cs="Arial"/>
          <w:b/>
          <w:i/>
          <w:caps/>
          <w:sz w:val="48"/>
          <w:szCs w:val="48"/>
        </w:rPr>
      </w:pPr>
    </w:p>
    <w:p w14:paraId="6C297266" w14:textId="77777777" w:rsidR="00D5219F" w:rsidRPr="00307684" w:rsidRDefault="00D5219F" w:rsidP="00D5219F">
      <w:pPr>
        <w:jc w:val="center"/>
        <w:rPr>
          <w:rFonts w:cs="Arial"/>
          <w:b/>
          <w:caps/>
          <w:sz w:val="48"/>
          <w:szCs w:val="48"/>
        </w:rPr>
      </w:pPr>
      <w:r w:rsidRPr="00307684">
        <w:rPr>
          <w:rFonts w:cs="Arial"/>
          <w:b/>
          <w:caps/>
          <w:sz w:val="48"/>
          <w:szCs w:val="48"/>
        </w:rPr>
        <w:t xml:space="preserve">Установка </w:t>
      </w:r>
      <w:bookmarkStart w:id="0" w:name="OLE_LINK3"/>
      <w:bookmarkStart w:id="1" w:name="OLE_LINK4"/>
      <w:r>
        <w:rPr>
          <w:rFonts w:cs="Arial"/>
          <w:b/>
          <w:caps/>
          <w:sz w:val="48"/>
          <w:szCs w:val="48"/>
        </w:rPr>
        <w:t>ОБРАТНООСМОТИЧЕСКАЯ</w:t>
      </w:r>
    </w:p>
    <w:p w14:paraId="3A77A1B1" w14:textId="3ACB9D1A" w:rsidR="00D5219F" w:rsidRPr="00C6383D" w:rsidRDefault="00D5219F" w:rsidP="00D5219F">
      <w:pPr>
        <w:jc w:val="center"/>
        <w:rPr>
          <w:rFonts w:cs="Arial"/>
          <w:color w:val="000000"/>
          <w:kern w:val="0"/>
          <w:sz w:val="20"/>
        </w:rPr>
      </w:pPr>
      <w:r w:rsidRPr="00307684">
        <w:rPr>
          <w:rFonts w:cs="Arial"/>
          <w:b/>
          <w:caps/>
          <w:sz w:val="48"/>
          <w:szCs w:val="48"/>
        </w:rPr>
        <w:t>серии</w:t>
      </w:r>
      <w:bookmarkEnd w:id="0"/>
      <w:bookmarkEnd w:id="1"/>
      <w:r w:rsidR="00E85BFB" w:rsidRPr="00B32E63">
        <w:rPr>
          <w:rFonts w:cs="Arial"/>
          <w:b/>
          <w:caps/>
          <w:sz w:val="48"/>
          <w:szCs w:val="48"/>
        </w:rPr>
        <w:t xml:space="preserve"> </w:t>
      </w:r>
      <w:r w:rsidR="00C6383D" w:rsidRPr="00C6383D">
        <w:rPr>
          <w:rFonts w:cs="Arial"/>
          <w:b/>
          <w:sz w:val="48"/>
          <w:szCs w:val="48"/>
          <w:lang w:val="en-US"/>
        </w:rPr>
        <w:t>HYDROTECH</w:t>
      </w:r>
      <w:r w:rsidR="00C6383D" w:rsidRPr="00C6383D">
        <w:rPr>
          <w:rFonts w:cs="Arial"/>
          <w:b/>
          <w:sz w:val="48"/>
          <w:szCs w:val="48"/>
        </w:rPr>
        <w:t xml:space="preserve"> </w:t>
      </w:r>
      <w:r w:rsidR="00C6383D" w:rsidRPr="00C6383D">
        <w:rPr>
          <w:rFonts w:cs="Arial"/>
          <w:b/>
          <w:sz w:val="48"/>
          <w:szCs w:val="48"/>
          <w:lang w:val="en-US"/>
        </w:rPr>
        <w:t>HT</w:t>
      </w:r>
      <w:r w:rsidR="00C6383D" w:rsidRPr="00C6383D">
        <w:rPr>
          <w:rFonts w:cs="Arial"/>
          <w:b/>
          <w:sz w:val="48"/>
          <w:szCs w:val="48"/>
        </w:rPr>
        <w:t>/</w:t>
      </w:r>
      <w:r w:rsidR="00C6383D" w:rsidRPr="00C6383D">
        <w:rPr>
          <w:rFonts w:cs="Arial"/>
          <w:b/>
          <w:sz w:val="48"/>
          <w:szCs w:val="48"/>
          <w:lang w:val="en-US"/>
        </w:rPr>
        <w:t>RO</w:t>
      </w:r>
      <w:r w:rsidR="00C6383D" w:rsidRPr="00C6383D">
        <w:rPr>
          <w:rFonts w:cs="Arial"/>
          <w:b/>
          <w:sz w:val="48"/>
          <w:szCs w:val="48"/>
        </w:rPr>
        <w:t xml:space="preserve"> 04-02-8</w:t>
      </w:r>
    </w:p>
    <w:p w14:paraId="1A82E3F6" w14:textId="77777777" w:rsidR="00D5219F" w:rsidRPr="00B32E63" w:rsidRDefault="00D5219F" w:rsidP="00D5219F">
      <w:pPr>
        <w:jc w:val="center"/>
        <w:rPr>
          <w:rFonts w:cs="Arial"/>
          <w:b/>
          <w:i/>
          <w:caps/>
          <w:sz w:val="44"/>
          <w:szCs w:val="44"/>
        </w:rPr>
      </w:pPr>
    </w:p>
    <w:p w14:paraId="2A7013FC" w14:textId="77777777" w:rsidR="00D5219F" w:rsidRPr="00B32E63" w:rsidRDefault="00D5219F" w:rsidP="00D5219F">
      <w:pPr>
        <w:jc w:val="center"/>
        <w:rPr>
          <w:rFonts w:cs="Arial"/>
          <w:color w:val="000000"/>
          <w:sz w:val="48"/>
          <w:szCs w:val="48"/>
        </w:rPr>
      </w:pPr>
    </w:p>
    <w:p w14:paraId="28BB6631" w14:textId="77777777" w:rsidR="00D5219F" w:rsidRPr="00B32E63" w:rsidRDefault="00D5219F" w:rsidP="00D5219F">
      <w:pPr>
        <w:jc w:val="center"/>
        <w:rPr>
          <w:rFonts w:cs="Arial"/>
          <w:color w:val="000000"/>
          <w:sz w:val="48"/>
          <w:szCs w:val="48"/>
        </w:rPr>
      </w:pPr>
    </w:p>
    <w:p w14:paraId="384C2FC1" w14:textId="77777777" w:rsidR="00D5219F" w:rsidRPr="00B32E63" w:rsidRDefault="00D5219F" w:rsidP="00D5219F">
      <w:pPr>
        <w:jc w:val="center"/>
        <w:rPr>
          <w:rFonts w:cs="Arial"/>
          <w:b/>
          <w:i/>
          <w:caps/>
          <w:sz w:val="24"/>
          <w:szCs w:val="24"/>
        </w:rPr>
      </w:pPr>
    </w:p>
    <w:p w14:paraId="5DD0E3AA" w14:textId="77777777" w:rsidR="00D5219F" w:rsidRPr="00B32E63" w:rsidRDefault="00D5219F" w:rsidP="00D5219F">
      <w:pPr>
        <w:jc w:val="center"/>
        <w:rPr>
          <w:rFonts w:cs="Arial"/>
          <w:i/>
          <w:color w:val="000000"/>
          <w:sz w:val="24"/>
          <w:szCs w:val="24"/>
        </w:rPr>
      </w:pPr>
    </w:p>
    <w:p w14:paraId="31BAE7D2" w14:textId="77777777" w:rsidR="00D5219F" w:rsidRPr="00B32E63" w:rsidRDefault="00D5219F" w:rsidP="00D5219F">
      <w:pPr>
        <w:jc w:val="center"/>
        <w:rPr>
          <w:rFonts w:cs="Arial"/>
          <w:i/>
          <w:color w:val="000000"/>
          <w:sz w:val="24"/>
          <w:szCs w:val="24"/>
        </w:rPr>
      </w:pPr>
    </w:p>
    <w:p w14:paraId="6A5C2ED1" w14:textId="77777777" w:rsidR="00D5219F" w:rsidRPr="00B32E63" w:rsidRDefault="00D5219F" w:rsidP="00D5219F">
      <w:pPr>
        <w:jc w:val="center"/>
        <w:rPr>
          <w:rFonts w:cs="Arial"/>
          <w:i/>
          <w:color w:val="000000"/>
          <w:sz w:val="24"/>
          <w:szCs w:val="24"/>
        </w:rPr>
      </w:pPr>
    </w:p>
    <w:p w14:paraId="6D7CE55C" w14:textId="77777777" w:rsidR="00D5219F" w:rsidRPr="00B32E63" w:rsidRDefault="00D5219F" w:rsidP="00D5219F">
      <w:pPr>
        <w:jc w:val="center"/>
        <w:rPr>
          <w:rFonts w:cs="Arial"/>
          <w:i/>
          <w:color w:val="000000"/>
          <w:sz w:val="24"/>
          <w:szCs w:val="24"/>
        </w:rPr>
      </w:pPr>
    </w:p>
    <w:p w14:paraId="6B77E7AA" w14:textId="77777777" w:rsidR="00D5219F" w:rsidRPr="00B32E63" w:rsidRDefault="00D5219F" w:rsidP="00D5219F">
      <w:pPr>
        <w:jc w:val="center"/>
        <w:rPr>
          <w:rFonts w:cs="Arial"/>
          <w:i/>
          <w:color w:val="000000"/>
          <w:sz w:val="24"/>
          <w:szCs w:val="24"/>
        </w:rPr>
      </w:pPr>
    </w:p>
    <w:p w14:paraId="71FF5EAA" w14:textId="77777777" w:rsidR="00D5219F" w:rsidRPr="00B32E63" w:rsidRDefault="00D5219F" w:rsidP="00D5219F">
      <w:pPr>
        <w:jc w:val="center"/>
        <w:rPr>
          <w:rFonts w:cs="Arial"/>
          <w:i/>
          <w:color w:val="000000"/>
          <w:sz w:val="24"/>
          <w:szCs w:val="24"/>
        </w:rPr>
      </w:pPr>
    </w:p>
    <w:p w14:paraId="6CDF8DFA" w14:textId="77777777" w:rsidR="00D5219F" w:rsidRPr="00B32E63" w:rsidRDefault="00D5219F" w:rsidP="00D5219F">
      <w:pPr>
        <w:rPr>
          <w:rFonts w:cs="Arial"/>
          <w:i/>
        </w:rPr>
      </w:pPr>
    </w:p>
    <w:p w14:paraId="57569127" w14:textId="77777777" w:rsidR="00D5219F" w:rsidRPr="00B32E63" w:rsidRDefault="00D5219F" w:rsidP="00D5219F">
      <w:pPr>
        <w:jc w:val="center"/>
        <w:rPr>
          <w:rFonts w:cs="Arial"/>
          <w:i/>
          <w:color w:val="000000"/>
          <w:sz w:val="24"/>
          <w:szCs w:val="24"/>
        </w:rPr>
      </w:pPr>
    </w:p>
    <w:p w14:paraId="2F0B5D36" w14:textId="77777777" w:rsidR="00D5219F" w:rsidRPr="00B32E63" w:rsidRDefault="00D5219F" w:rsidP="00D5219F">
      <w:pPr>
        <w:jc w:val="center"/>
        <w:rPr>
          <w:rFonts w:cs="Arial"/>
          <w:b/>
          <w:i/>
          <w:sz w:val="24"/>
          <w:szCs w:val="24"/>
        </w:rPr>
      </w:pPr>
    </w:p>
    <w:p w14:paraId="6203A480" w14:textId="77777777" w:rsidR="00D5219F" w:rsidRPr="00E72C8A" w:rsidRDefault="00D5219F" w:rsidP="00D5219F">
      <w:pPr>
        <w:jc w:val="center"/>
        <w:rPr>
          <w:rFonts w:cs="Arial"/>
          <w:b/>
          <w:i/>
          <w:sz w:val="32"/>
          <w:szCs w:val="32"/>
        </w:rPr>
      </w:pPr>
      <w:r w:rsidRPr="00E72C8A">
        <w:rPr>
          <w:rFonts w:cs="Arial"/>
          <w:b/>
          <w:sz w:val="32"/>
          <w:szCs w:val="32"/>
        </w:rPr>
        <w:t xml:space="preserve">ПАСПОРТ, РУКОВОДСТВО ПО </w:t>
      </w:r>
    </w:p>
    <w:p w14:paraId="40CAB212" w14:textId="77777777" w:rsidR="00D5219F" w:rsidRPr="00E72C8A" w:rsidRDefault="00D5219F" w:rsidP="00D5219F">
      <w:pPr>
        <w:jc w:val="center"/>
        <w:rPr>
          <w:rFonts w:cs="Arial"/>
          <w:i/>
          <w:sz w:val="32"/>
          <w:szCs w:val="32"/>
        </w:rPr>
      </w:pPr>
      <w:r w:rsidRPr="00E72C8A">
        <w:rPr>
          <w:rFonts w:cs="Arial"/>
          <w:b/>
          <w:sz w:val="32"/>
          <w:szCs w:val="32"/>
        </w:rPr>
        <w:t>ЭКСПЛУАТАЦИИ И ОБСЛУЖИВАНИЮ</w:t>
      </w:r>
    </w:p>
    <w:p w14:paraId="3B1E21C6" w14:textId="77777777" w:rsidR="00D5219F" w:rsidRDefault="00D5219F" w:rsidP="00D5219F">
      <w:pPr>
        <w:jc w:val="center"/>
        <w:rPr>
          <w:rFonts w:cs="Arial"/>
          <w:b/>
          <w:i/>
          <w:szCs w:val="28"/>
        </w:rPr>
      </w:pPr>
    </w:p>
    <w:p w14:paraId="0E027C7A" w14:textId="77777777" w:rsidR="00D5219F" w:rsidRDefault="00D5219F" w:rsidP="00D5219F">
      <w:pPr>
        <w:jc w:val="center"/>
        <w:rPr>
          <w:rFonts w:cs="Arial"/>
          <w:b/>
          <w:i/>
          <w:szCs w:val="28"/>
        </w:rPr>
      </w:pPr>
    </w:p>
    <w:p w14:paraId="106E1C1B" w14:textId="77777777" w:rsidR="00D5219F" w:rsidRPr="00E72C8A" w:rsidRDefault="00D5219F" w:rsidP="00D5219F">
      <w:pPr>
        <w:jc w:val="center"/>
        <w:rPr>
          <w:rFonts w:cs="Arial"/>
          <w:b/>
          <w:i/>
          <w:szCs w:val="28"/>
        </w:rPr>
      </w:pPr>
    </w:p>
    <w:p w14:paraId="6B38EBBB" w14:textId="77777777" w:rsidR="00D5219F" w:rsidRPr="00F254A0" w:rsidRDefault="00D5219F" w:rsidP="00D5219F">
      <w:pPr>
        <w:jc w:val="center"/>
        <w:rPr>
          <w:rFonts w:cs="Arial"/>
          <w:b/>
          <w:i/>
          <w:sz w:val="28"/>
          <w:szCs w:val="28"/>
        </w:rPr>
      </w:pPr>
      <w:r w:rsidRPr="00F254A0">
        <w:rPr>
          <w:rFonts w:cs="Arial"/>
          <w:b/>
          <w:sz w:val="28"/>
          <w:szCs w:val="28"/>
        </w:rPr>
        <w:t xml:space="preserve">МОСКВА </w:t>
      </w:r>
    </w:p>
    <w:p w14:paraId="01B8606B" w14:textId="3D63CA42" w:rsidR="00EB4710" w:rsidRDefault="00D5219F" w:rsidP="00D5219F">
      <w:pPr>
        <w:jc w:val="center"/>
        <w:rPr>
          <w:rFonts w:cs="Arial"/>
          <w:b/>
          <w:sz w:val="28"/>
          <w:szCs w:val="28"/>
        </w:rPr>
      </w:pPr>
      <w:r w:rsidRPr="00F254A0">
        <w:rPr>
          <w:rFonts w:cs="Arial"/>
          <w:b/>
          <w:sz w:val="28"/>
          <w:szCs w:val="28"/>
        </w:rPr>
        <w:t>20</w:t>
      </w:r>
      <w:r w:rsidR="00C6383D">
        <w:rPr>
          <w:rFonts w:cs="Arial"/>
          <w:b/>
          <w:sz w:val="28"/>
          <w:szCs w:val="28"/>
        </w:rPr>
        <w:t>20</w:t>
      </w:r>
    </w:p>
    <w:p w14:paraId="1957A989" w14:textId="77777777" w:rsidR="00EB4710" w:rsidRPr="00BC76F3" w:rsidRDefault="00EB4710" w:rsidP="00E85BFB">
      <w:pPr>
        <w:rPr>
          <w:rFonts w:cs="Arial"/>
          <w:b/>
          <w:sz w:val="24"/>
          <w:szCs w:val="24"/>
        </w:rPr>
      </w:pPr>
    </w:p>
    <w:p w14:paraId="530FBD3E" w14:textId="77777777" w:rsidR="00E85BFB" w:rsidRPr="00BC76F3" w:rsidRDefault="00E85BFB" w:rsidP="00FF0FE5">
      <w:pPr>
        <w:jc w:val="center"/>
        <w:rPr>
          <w:rFonts w:cs="Arial"/>
          <w:b/>
          <w:sz w:val="24"/>
          <w:szCs w:val="24"/>
        </w:rPr>
      </w:pPr>
      <w:r w:rsidRPr="00BC76F3">
        <w:rPr>
          <w:rFonts w:cs="Arial"/>
          <w:b/>
          <w:sz w:val="24"/>
          <w:szCs w:val="24"/>
        </w:rPr>
        <w:lastRenderedPageBreak/>
        <w:t>СОДЕРЖАНИЕ</w:t>
      </w:r>
    </w:p>
    <w:p w14:paraId="1DDBE784" w14:textId="77777777" w:rsidR="00E85BFB" w:rsidRPr="005B345F" w:rsidRDefault="00E85BFB" w:rsidP="00C606FE">
      <w:pPr>
        <w:tabs>
          <w:tab w:val="left" w:pos="1492"/>
        </w:tabs>
        <w:spacing w:after="180"/>
        <w:rPr>
          <w:rFonts w:cs="Arial"/>
          <w:b/>
          <w:color w:val="FF0000"/>
          <w:sz w:val="24"/>
          <w:szCs w:val="24"/>
        </w:rPr>
      </w:pPr>
    </w:p>
    <w:p w14:paraId="184D6D53" w14:textId="77777777" w:rsidR="00E85BFB" w:rsidRPr="00BC76F3" w:rsidRDefault="00E85BFB" w:rsidP="00FF0FE5">
      <w:pPr>
        <w:spacing w:after="180"/>
        <w:rPr>
          <w:rFonts w:cs="Arial"/>
          <w:b/>
          <w:sz w:val="24"/>
          <w:szCs w:val="24"/>
        </w:rPr>
      </w:pPr>
      <w:r w:rsidRPr="00BC76F3">
        <w:rPr>
          <w:rFonts w:cs="Arial"/>
          <w:b/>
          <w:sz w:val="24"/>
          <w:szCs w:val="24"/>
        </w:rPr>
        <w:t>1.</w:t>
      </w:r>
      <w:r w:rsidRPr="00BC76F3">
        <w:rPr>
          <w:rFonts w:cs="Arial"/>
          <w:b/>
          <w:sz w:val="24"/>
          <w:szCs w:val="24"/>
        </w:rPr>
        <w:tab/>
        <w:t>КРАТКОЕ ОПИСАНИЕ И НАЗНАЧЕНИЕ УСТАНОВКИ</w:t>
      </w:r>
      <w:r w:rsidRPr="00BC76F3">
        <w:rPr>
          <w:rFonts w:cs="Arial"/>
          <w:b/>
          <w:sz w:val="24"/>
          <w:szCs w:val="24"/>
        </w:rPr>
        <w:tab/>
      </w:r>
      <w:r w:rsidRPr="00BC76F3">
        <w:rPr>
          <w:rFonts w:cs="Arial"/>
          <w:b/>
          <w:sz w:val="24"/>
          <w:szCs w:val="24"/>
        </w:rPr>
        <w:tab/>
      </w:r>
      <w:proofErr w:type="gramStart"/>
      <w:r w:rsidRPr="00BC76F3">
        <w:rPr>
          <w:rFonts w:cs="Arial"/>
          <w:b/>
          <w:sz w:val="24"/>
          <w:szCs w:val="24"/>
        </w:rPr>
        <w:tab/>
      </w:r>
      <w:r w:rsidR="0014488D">
        <w:rPr>
          <w:rFonts w:cs="Arial"/>
          <w:b/>
          <w:sz w:val="24"/>
          <w:szCs w:val="24"/>
        </w:rPr>
        <w:t xml:space="preserve">  </w:t>
      </w:r>
      <w:r w:rsidRPr="00BC76F3">
        <w:rPr>
          <w:rFonts w:cs="Arial"/>
          <w:b/>
          <w:sz w:val="24"/>
          <w:szCs w:val="24"/>
        </w:rPr>
        <w:tab/>
      </w:r>
      <w:proofErr w:type="gramEnd"/>
      <w:r w:rsidR="0014488D">
        <w:rPr>
          <w:rFonts w:cs="Arial"/>
          <w:b/>
          <w:sz w:val="24"/>
          <w:szCs w:val="24"/>
        </w:rPr>
        <w:t xml:space="preserve"> </w:t>
      </w:r>
      <w:r w:rsidRPr="00BC76F3">
        <w:rPr>
          <w:rFonts w:cs="Arial"/>
          <w:b/>
          <w:sz w:val="24"/>
          <w:szCs w:val="24"/>
        </w:rPr>
        <w:t>3</w:t>
      </w:r>
    </w:p>
    <w:p w14:paraId="6D67CFBB" w14:textId="77777777" w:rsidR="00E85BFB" w:rsidRPr="00BC76F3" w:rsidRDefault="00BC76F3" w:rsidP="00FF0FE5">
      <w:pPr>
        <w:spacing w:after="180"/>
        <w:rPr>
          <w:rFonts w:cs="Arial"/>
          <w:b/>
          <w:sz w:val="24"/>
          <w:szCs w:val="24"/>
        </w:rPr>
      </w:pPr>
      <w:r w:rsidRPr="00BC76F3">
        <w:rPr>
          <w:rFonts w:cs="Arial"/>
          <w:b/>
          <w:sz w:val="24"/>
          <w:szCs w:val="24"/>
        </w:rPr>
        <w:t>2</w:t>
      </w:r>
      <w:r w:rsidR="00E85BFB" w:rsidRPr="00BC76F3">
        <w:rPr>
          <w:rFonts w:cs="Arial"/>
          <w:b/>
          <w:sz w:val="24"/>
          <w:szCs w:val="24"/>
        </w:rPr>
        <w:t>.</w:t>
      </w:r>
      <w:r w:rsidR="00E85BFB" w:rsidRPr="00BC76F3">
        <w:rPr>
          <w:rFonts w:cs="Arial"/>
          <w:b/>
          <w:sz w:val="24"/>
          <w:szCs w:val="24"/>
        </w:rPr>
        <w:tab/>
      </w:r>
      <w:r w:rsidR="00E85BFB" w:rsidRPr="00BC76F3">
        <w:rPr>
          <w:rFonts w:cs="Arial"/>
          <w:b/>
          <w:caps/>
          <w:kern w:val="0"/>
          <w:sz w:val="24"/>
          <w:szCs w:val="24"/>
        </w:rPr>
        <w:t>СеРВИС и ТЕХНИЧЕСКАЯ ПОДДЕРЖКА</w:t>
      </w:r>
      <w:r w:rsidR="00E85BFB" w:rsidRPr="00BC76F3">
        <w:rPr>
          <w:rFonts w:cs="Arial"/>
          <w:b/>
          <w:caps/>
          <w:kern w:val="0"/>
          <w:sz w:val="24"/>
          <w:szCs w:val="24"/>
        </w:rPr>
        <w:tab/>
      </w:r>
      <w:r w:rsidR="00E85BFB" w:rsidRPr="00BC76F3">
        <w:rPr>
          <w:rFonts w:cs="Arial"/>
          <w:b/>
          <w:caps/>
          <w:kern w:val="0"/>
          <w:sz w:val="24"/>
          <w:szCs w:val="24"/>
        </w:rPr>
        <w:tab/>
      </w:r>
      <w:r w:rsidR="00E85BFB" w:rsidRPr="00BC76F3">
        <w:rPr>
          <w:rFonts w:cs="Arial"/>
          <w:b/>
          <w:caps/>
          <w:kern w:val="0"/>
          <w:sz w:val="24"/>
          <w:szCs w:val="24"/>
        </w:rPr>
        <w:tab/>
      </w:r>
      <w:r w:rsidR="00E85BFB" w:rsidRPr="00BC76F3">
        <w:rPr>
          <w:rFonts w:cs="Arial"/>
          <w:b/>
          <w:caps/>
          <w:kern w:val="0"/>
          <w:sz w:val="24"/>
          <w:szCs w:val="24"/>
        </w:rPr>
        <w:tab/>
      </w:r>
      <w:r w:rsidR="00E85BFB" w:rsidRPr="00BC76F3">
        <w:rPr>
          <w:rFonts w:cs="Arial"/>
          <w:b/>
          <w:caps/>
          <w:kern w:val="0"/>
          <w:sz w:val="24"/>
          <w:szCs w:val="24"/>
        </w:rPr>
        <w:tab/>
      </w:r>
      <w:r w:rsidR="00E85BFB" w:rsidRPr="00BC76F3">
        <w:rPr>
          <w:rFonts w:cs="Arial"/>
          <w:b/>
          <w:caps/>
          <w:kern w:val="0"/>
          <w:sz w:val="24"/>
          <w:szCs w:val="24"/>
        </w:rPr>
        <w:tab/>
      </w:r>
      <w:r w:rsidR="0014488D">
        <w:rPr>
          <w:rFonts w:cs="Arial"/>
          <w:b/>
          <w:caps/>
          <w:kern w:val="0"/>
          <w:sz w:val="24"/>
          <w:szCs w:val="24"/>
        </w:rPr>
        <w:t xml:space="preserve"> </w:t>
      </w:r>
      <w:r w:rsidRPr="00BC76F3">
        <w:rPr>
          <w:rFonts w:cs="Arial"/>
          <w:b/>
          <w:caps/>
          <w:kern w:val="0"/>
          <w:sz w:val="24"/>
          <w:szCs w:val="24"/>
        </w:rPr>
        <w:t>3</w:t>
      </w:r>
    </w:p>
    <w:p w14:paraId="42993D2F" w14:textId="77777777" w:rsidR="00E85BFB" w:rsidRPr="00BC76F3" w:rsidRDefault="00BC76F3" w:rsidP="00FF0FE5">
      <w:pPr>
        <w:spacing w:after="180"/>
        <w:rPr>
          <w:rFonts w:cs="Arial"/>
          <w:b/>
          <w:sz w:val="24"/>
          <w:szCs w:val="24"/>
        </w:rPr>
      </w:pPr>
      <w:r w:rsidRPr="00BC76F3">
        <w:rPr>
          <w:rFonts w:cs="Arial"/>
          <w:b/>
          <w:sz w:val="24"/>
          <w:szCs w:val="24"/>
        </w:rPr>
        <w:t>3</w:t>
      </w:r>
      <w:r w:rsidR="00E85BFB" w:rsidRPr="00BC76F3">
        <w:rPr>
          <w:rFonts w:cs="Arial"/>
          <w:b/>
          <w:sz w:val="24"/>
          <w:szCs w:val="24"/>
        </w:rPr>
        <w:t>.</w:t>
      </w:r>
      <w:r w:rsidR="00E85BFB" w:rsidRPr="00BC76F3">
        <w:rPr>
          <w:rFonts w:cs="Arial"/>
          <w:b/>
          <w:sz w:val="24"/>
          <w:szCs w:val="24"/>
        </w:rPr>
        <w:tab/>
        <w:t>ОБЩАЯ ИНФОРМАЦИЯ ПО МЕРАМ БЕЗОПАСНОСТИ</w:t>
      </w:r>
      <w:r w:rsidR="00E85BFB" w:rsidRPr="00BC76F3">
        <w:rPr>
          <w:rFonts w:cs="Arial"/>
          <w:b/>
          <w:sz w:val="24"/>
          <w:szCs w:val="24"/>
        </w:rPr>
        <w:tab/>
      </w:r>
      <w:r w:rsidR="00E85BFB" w:rsidRPr="00BC76F3">
        <w:rPr>
          <w:rFonts w:cs="Arial"/>
          <w:b/>
          <w:sz w:val="24"/>
          <w:szCs w:val="24"/>
        </w:rPr>
        <w:tab/>
      </w:r>
      <w:r w:rsidR="00E85BFB" w:rsidRPr="00BC76F3">
        <w:rPr>
          <w:rFonts w:cs="Arial"/>
          <w:b/>
          <w:sz w:val="24"/>
          <w:szCs w:val="24"/>
        </w:rPr>
        <w:tab/>
      </w:r>
      <w:r w:rsidR="00E85BFB" w:rsidRPr="00BC76F3">
        <w:rPr>
          <w:rFonts w:cs="Arial"/>
          <w:b/>
          <w:sz w:val="24"/>
          <w:szCs w:val="24"/>
        </w:rPr>
        <w:tab/>
      </w:r>
      <w:r w:rsidR="0014488D">
        <w:rPr>
          <w:rFonts w:cs="Arial"/>
          <w:b/>
          <w:sz w:val="24"/>
          <w:szCs w:val="24"/>
        </w:rPr>
        <w:t xml:space="preserve"> </w:t>
      </w:r>
      <w:r w:rsidRPr="00BC76F3">
        <w:rPr>
          <w:rFonts w:cs="Arial"/>
          <w:b/>
          <w:sz w:val="24"/>
          <w:szCs w:val="24"/>
        </w:rPr>
        <w:t>4</w:t>
      </w:r>
    </w:p>
    <w:p w14:paraId="0BCCFE7B" w14:textId="77777777" w:rsidR="00E85BFB" w:rsidRPr="00BC76F3" w:rsidRDefault="00BC76F3" w:rsidP="00FF0FE5">
      <w:pPr>
        <w:spacing w:after="180"/>
        <w:rPr>
          <w:rFonts w:cs="Arial"/>
          <w:b/>
          <w:sz w:val="24"/>
          <w:szCs w:val="24"/>
        </w:rPr>
      </w:pPr>
      <w:r w:rsidRPr="00BC76F3">
        <w:rPr>
          <w:rFonts w:cs="Arial"/>
          <w:b/>
          <w:sz w:val="24"/>
          <w:szCs w:val="24"/>
        </w:rPr>
        <w:t>4</w:t>
      </w:r>
      <w:r w:rsidR="00E85BFB" w:rsidRPr="00BC76F3">
        <w:rPr>
          <w:rFonts w:cs="Arial"/>
          <w:b/>
          <w:sz w:val="24"/>
          <w:szCs w:val="24"/>
        </w:rPr>
        <w:t>.</w:t>
      </w:r>
      <w:r w:rsidR="00E85BFB" w:rsidRPr="00BC76F3">
        <w:rPr>
          <w:rFonts w:cs="Arial"/>
          <w:b/>
          <w:sz w:val="24"/>
          <w:szCs w:val="24"/>
        </w:rPr>
        <w:tab/>
        <w:t>ЭКСПЛУАТАЦИОННО-ТЕХНИЧЕСКИЕ ХАРАКТЕРИСТИ</w:t>
      </w:r>
      <w:r w:rsidR="00E85BFB" w:rsidRPr="00BC76F3">
        <w:rPr>
          <w:rFonts w:cs="Arial"/>
          <w:b/>
          <w:sz w:val="24"/>
          <w:szCs w:val="24"/>
        </w:rPr>
        <w:tab/>
      </w:r>
      <w:r w:rsidR="00E85BFB" w:rsidRPr="00BC76F3">
        <w:rPr>
          <w:rFonts w:cs="Arial"/>
          <w:b/>
          <w:sz w:val="24"/>
          <w:szCs w:val="24"/>
        </w:rPr>
        <w:tab/>
      </w:r>
      <w:r w:rsidR="00E85BFB" w:rsidRPr="00BC76F3">
        <w:rPr>
          <w:rFonts w:cs="Arial"/>
          <w:b/>
          <w:sz w:val="24"/>
          <w:szCs w:val="24"/>
        </w:rPr>
        <w:tab/>
      </w:r>
      <w:r w:rsidR="0014488D">
        <w:rPr>
          <w:rFonts w:cs="Arial"/>
          <w:b/>
          <w:sz w:val="24"/>
          <w:szCs w:val="24"/>
        </w:rPr>
        <w:t xml:space="preserve"> </w:t>
      </w:r>
      <w:r w:rsidRPr="00BC76F3">
        <w:rPr>
          <w:rFonts w:cs="Arial"/>
          <w:b/>
          <w:sz w:val="24"/>
          <w:szCs w:val="24"/>
        </w:rPr>
        <w:t>5</w:t>
      </w:r>
    </w:p>
    <w:p w14:paraId="524B7652" w14:textId="77777777" w:rsidR="00E85BFB" w:rsidRPr="00BC76F3" w:rsidRDefault="00BC76F3" w:rsidP="00FF0FE5">
      <w:pPr>
        <w:spacing w:after="180"/>
        <w:rPr>
          <w:rFonts w:cs="Arial"/>
          <w:b/>
          <w:sz w:val="24"/>
          <w:szCs w:val="24"/>
        </w:rPr>
      </w:pPr>
      <w:r w:rsidRPr="00BC76F3">
        <w:rPr>
          <w:rFonts w:cs="Arial"/>
          <w:b/>
          <w:sz w:val="24"/>
          <w:szCs w:val="24"/>
        </w:rPr>
        <w:t>5</w:t>
      </w:r>
      <w:r w:rsidR="00E85BFB" w:rsidRPr="00BC76F3">
        <w:rPr>
          <w:rFonts w:cs="Arial"/>
          <w:b/>
          <w:sz w:val="24"/>
          <w:szCs w:val="24"/>
        </w:rPr>
        <w:t>.</w:t>
      </w:r>
      <w:r w:rsidR="00E85BFB" w:rsidRPr="00BC76F3">
        <w:rPr>
          <w:rFonts w:cs="Arial"/>
          <w:b/>
          <w:sz w:val="24"/>
          <w:szCs w:val="24"/>
        </w:rPr>
        <w:tab/>
      </w:r>
      <w:r w:rsidR="00071855" w:rsidRPr="00BC76F3">
        <w:rPr>
          <w:rFonts w:cs="Arial"/>
          <w:b/>
          <w:sz w:val="24"/>
          <w:szCs w:val="24"/>
        </w:rPr>
        <w:t>ПОДГОТОВКА К ВВОДУ В ЭКСПЛУАТАЦИЮ</w:t>
      </w:r>
      <w:r w:rsidR="00071855" w:rsidRPr="00BC76F3">
        <w:rPr>
          <w:rFonts w:cs="Arial"/>
          <w:b/>
          <w:sz w:val="24"/>
          <w:szCs w:val="24"/>
        </w:rPr>
        <w:tab/>
      </w:r>
      <w:r w:rsidR="00071855" w:rsidRPr="00BC76F3">
        <w:rPr>
          <w:rFonts w:cs="Arial"/>
          <w:b/>
          <w:sz w:val="24"/>
          <w:szCs w:val="24"/>
        </w:rPr>
        <w:tab/>
      </w:r>
      <w:r w:rsidR="00071855" w:rsidRPr="00BC76F3">
        <w:rPr>
          <w:rFonts w:cs="Arial"/>
          <w:b/>
          <w:sz w:val="24"/>
          <w:szCs w:val="24"/>
        </w:rPr>
        <w:tab/>
      </w:r>
      <w:r w:rsidR="00071855" w:rsidRPr="00BC76F3">
        <w:rPr>
          <w:rFonts w:cs="Arial"/>
          <w:b/>
          <w:sz w:val="24"/>
          <w:szCs w:val="24"/>
        </w:rPr>
        <w:tab/>
      </w:r>
      <w:r w:rsidR="00071855" w:rsidRPr="00BC76F3">
        <w:rPr>
          <w:rFonts w:cs="Arial"/>
          <w:b/>
          <w:sz w:val="24"/>
          <w:szCs w:val="24"/>
        </w:rPr>
        <w:tab/>
      </w:r>
      <w:r w:rsidR="0014488D">
        <w:rPr>
          <w:rFonts w:cs="Arial"/>
          <w:b/>
          <w:sz w:val="24"/>
          <w:szCs w:val="24"/>
        </w:rPr>
        <w:t xml:space="preserve"> 6</w:t>
      </w:r>
    </w:p>
    <w:p w14:paraId="34070620" w14:textId="77777777" w:rsidR="00E85BFB" w:rsidRDefault="00BC76F3" w:rsidP="00FF0FE5">
      <w:pPr>
        <w:spacing w:after="180"/>
        <w:rPr>
          <w:rFonts w:cs="Arial"/>
          <w:b/>
          <w:sz w:val="24"/>
          <w:szCs w:val="24"/>
        </w:rPr>
      </w:pPr>
      <w:r w:rsidRPr="00BC76F3">
        <w:rPr>
          <w:rFonts w:cs="Arial"/>
          <w:b/>
          <w:sz w:val="24"/>
          <w:szCs w:val="24"/>
        </w:rPr>
        <w:t>6</w:t>
      </w:r>
      <w:r w:rsidR="00E85BFB" w:rsidRPr="00BC76F3">
        <w:rPr>
          <w:rFonts w:cs="Arial"/>
          <w:b/>
          <w:sz w:val="24"/>
          <w:szCs w:val="24"/>
        </w:rPr>
        <w:t>.</w:t>
      </w:r>
      <w:r w:rsidR="00E85BFB" w:rsidRPr="00BC76F3">
        <w:rPr>
          <w:rFonts w:cs="Arial"/>
          <w:b/>
          <w:sz w:val="24"/>
          <w:szCs w:val="24"/>
        </w:rPr>
        <w:tab/>
      </w:r>
      <w:r w:rsidR="00071855" w:rsidRPr="00BC76F3">
        <w:rPr>
          <w:rFonts w:cs="Arial"/>
          <w:b/>
          <w:sz w:val="24"/>
          <w:szCs w:val="24"/>
        </w:rPr>
        <w:t>ПРИНЦИП РАБОТЫ И УСТРОЙСТВО</w:t>
      </w:r>
      <w:r w:rsidR="00E85BFB" w:rsidRPr="00BC76F3">
        <w:rPr>
          <w:rFonts w:cs="Arial"/>
          <w:b/>
          <w:sz w:val="24"/>
          <w:szCs w:val="24"/>
        </w:rPr>
        <w:tab/>
      </w:r>
      <w:r w:rsidR="00E85BFB" w:rsidRPr="00BC76F3">
        <w:rPr>
          <w:rFonts w:cs="Arial"/>
          <w:b/>
          <w:sz w:val="24"/>
          <w:szCs w:val="24"/>
        </w:rPr>
        <w:tab/>
      </w:r>
      <w:r w:rsidR="00E85BFB" w:rsidRPr="00BC76F3">
        <w:rPr>
          <w:rFonts w:cs="Arial"/>
          <w:b/>
          <w:sz w:val="24"/>
          <w:szCs w:val="24"/>
        </w:rPr>
        <w:tab/>
      </w:r>
      <w:r w:rsidR="00E85BFB" w:rsidRPr="00BC76F3">
        <w:rPr>
          <w:rFonts w:cs="Arial"/>
          <w:b/>
          <w:sz w:val="24"/>
          <w:szCs w:val="24"/>
        </w:rPr>
        <w:tab/>
      </w:r>
      <w:r w:rsidR="00E85BFB" w:rsidRPr="00BC76F3">
        <w:rPr>
          <w:rFonts w:cs="Arial"/>
          <w:b/>
          <w:sz w:val="24"/>
          <w:szCs w:val="24"/>
        </w:rPr>
        <w:tab/>
      </w:r>
      <w:r w:rsidR="00071855" w:rsidRPr="00BC76F3">
        <w:rPr>
          <w:rFonts w:cs="Arial"/>
          <w:b/>
          <w:sz w:val="24"/>
          <w:szCs w:val="24"/>
        </w:rPr>
        <w:tab/>
      </w:r>
      <w:r w:rsidR="0014488D">
        <w:rPr>
          <w:rFonts w:cs="Arial"/>
          <w:b/>
          <w:sz w:val="24"/>
          <w:szCs w:val="24"/>
        </w:rPr>
        <w:t xml:space="preserve"> </w:t>
      </w:r>
      <w:r w:rsidRPr="00BC76F3">
        <w:rPr>
          <w:rFonts w:cs="Arial"/>
          <w:b/>
          <w:sz w:val="24"/>
          <w:szCs w:val="24"/>
        </w:rPr>
        <w:t>7</w:t>
      </w:r>
    </w:p>
    <w:p w14:paraId="0C82C767" w14:textId="77777777" w:rsidR="0014488D" w:rsidRPr="00BC76F3" w:rsidRDefault="0014488D" w:rsidP="00FF0FE5">
      <w:pPr>
        <w:spacing w:after="18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7.</w:t>
      </w:r>
      <w:r w:rsidRPr="0014488D">
        <w:t xml:space="preserve"> </w:t>
      </w:r>
      <w:r>
        <w:t xml:space="preserve">        </w:t>
      </w:r>
      <w:r w:rsidRPr="0014488D">
        <w:rPr>
          <w:rFonts w:cs="Arial"/>
          <w:b/>
          <w:sz w:val="24"/>
          <w:szCs w:val="24"/>
        </w:rPr>
        <w:t xml:space="preserve">СПЕЦИФИКАЦИЯ КОМПЛЕКТУЮЩИХ УСТАНОВКИ </w:t>
      </w:r>
      <w:r>
        <w:rPr>
          <w:rFonts w:cs="Arial"/>
          <w:b/>
          <w:sz w:val="24"/>
          <w:szCs w:val="24"/>
        </w:rPr>
        <w:t xml:space="preserve">                                     11</w:t>
      </w:r>
    </w:p>
    <w:p w14:paraId="102882BA" w14:textId="31A3690B" w:rsidR="00E85BFB" w:rsidRPr="002161F3" w:rsidRDefault="0014488D" w:rsidP="00FF0FE5">
      <w:pPr>
        <w:spacing w:after="18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8</w:t>
      </w:r>
      <w:r w:rsidR="00605642" w:rsidRPr="002161F3">
        <w:rPr>
          <w:rFonts w:cs="Arial"/>
          <w:b/>
          <w:sz w:val="24"/>
          <w:szCs w:val="24"/>
        </w:rPr>
        <w:t>.</w:t>
      </w:r>
      <w:r w:rsidR="00605642" w:rsidRPr="002161F3">
        <w:rPr>
          <w:rFonts w:cs="Arial"/>
          <w:b/>
          <w:sz w:val="24"/>
          <w:szCs w:val="24"/>
        </w:rPr>
        <w:tab/>
        <w:t>ГАРАНТИЯ</w:t>
      </w:r>
      <w:r w:rsidR="00605642" w:rsidRPr="002161F3">
        <w:rPr>
          <w:rFonts w:cs="Arial"/>
          <w:b/>
          <w:sz w:val="24"/>
          <w:szCs w:val="24"/>
        </w:rPr>
        <w:tab/>
      </w:r>
      <w:r w:rsidR="00605642" w:rsidRPr="002161F3">
        <w:rPr>
          <w:rFonts w:cs="Arial"/>
          <w:b/>
          <w:sz w:val="24"/>
          <w:szCs w:val="24"/>
        </w:rPr>
        <w:tab/>
      </w:r>
      <w:r w:rsidR="00605642" w:rsidRPr="002161F3">
        <w:rPr>
          <w:rFonts w:cs="Arial"/>
          <w:b/>
          <w:sz w:val="24"/>
          <w:szCs w:val="24"/>
        </w:rPr>
        <w:tab/>
      </w:r>
      <w:r w:rsidR="00605642" w:rsidRPr="002161F3">
        <w:rPr>
          <w:rFonts w:cs="Arial"/>
          <w:b/>
          <w:sz w:val="24"/>
          <w:szCs w:val="24"/>
        </w:rPr>
        <w:tab/>
      </w:r>
      <w:r w:rsidR="00605642" w:rsidRPr="002161F3">
        <w:rPr>
          <w:rFonts w:cs="Arial"/>
          <w:b/>
          <w:sz w:val="24"/>
          <w:szCs w:val="24"/>
        </w:rPr>
        <w:tab/>
      </w:r>
      <w:r w:rsidR="00605642" w:rsidRPr="002161F3">
        <w:rPr>
          <w:rFonts w:cs="Arial"/>
          <w:b/>
          <w:sz w:val="24"/>
          <w:szCs w:val="24"/>
        </w:rPr>
        <w:tab/>
      </w:r>
      <w:r w:rsidR="00605642" w:rsidRPr="002161F3">
        <w:rPr>
          <w:rFonts w:cs="Arial"/>
          <w:b/>
          <w:sz w:val="24"/>
          <w:szCs w:val="24"/>
        </w:rPr>
        <w:tab/>
      </w:r>
      <w:r w:rsidR="00605642" w:rsidRPr="002161F3">
        <w:rPr>
          <w:rFonts w:cs="Arial"/>
          <w:b/>
          <w:sz w:val="24"/>
          <w:szCs w:val="24"/>
        </w:rPr>
        <w:tab/>
      </w:r>
      <w:r w:rsidR="00605642" w:rsidRPr="002161F3">
        <w:rPr>
          <w:rFonts w:cs="Arial"/>
          <w:b/>
          <w:sz w:val="24"/>
          <w:szCs w:val="24"/>
        </w:rPr>
        <w:tab/>
      </w:r>
      <w:r w:rsidR="00605642" w:rsidRPr="002161F3">
        <w:rPr>
          <w:rFonts w:cs="Arial"/>
          <w:b/>
          <w:sz w:val="24"/>
          <w:szCs w:val="24"/>
        </w:rPr>
        <w:tab/>
      </w:r>
      <w:r w:rsidR="00605642" w:rsidRPr="002161F3">
        <w:rPr>
          <w:rFonts w:cs="Arial"/>
          <w:b/>
          <w:sz w:val="24"/>
          <w:szCs w:val="24"/>
        </w:rPr>
        <w:tab/>
      </w:r>
      <w:r w:rsidR="002161F3" w:rsidRPr="002161F3">
        <w:rPr>
          <w:rFonts w:cs="Arial"/>
          <w:b/>
          <w:sz w:val="24"/>
          <w:szCs w:val="24"/>
        </w:rPr>
        <w:t>1</w:t>
      </w:r>
      <w:r w:rsidR="00847267">
        <w:rPr>
          <w:rFonts w:cs="Arial"/>
          <w:b/>
          <w:sz w:val="24"/>
          <w:szCs w:val="24"/>
        </w:rPr>
        <w:t>5</w:t>
      </w:r>
    </w:p>
    <w:p w14:paraId="7D2BD7E8" w14:textId="77777777" w:rsidR="00F5557C" w:rsidRPr="00CC79A4" w:rsidRDefault="00AB17DF" w:rsidP="00F5557C">
      <w:pPr>
        <w:rPr>
          <w:rFonts w:cs="Arial"/>
          <w:b/>
          <w:color w:val="FF0000"/>
          <w:sz w:val="24"/>
          <w:szCs w:val="24"/>
        </w:rPr>
      </w:pPr>
      <w:r w:rsidRPr="00C76F0F">
        <w:rPr>
          <w:rFonts w:cs="Arial"/>
          <w:b/>
          <w:color w:val="FF0000"/>
          <w:sz w:val="24"/>
          <w:szCs w:val="24"/>
        </w:rPr>
        <w:br w:type="page"/>
      </w:r>
    </w:p>
    <w:p w14:paraId="1606E448" w14:textId="77777777" w:rsidR="00F5557C" w:rsidRPr="00D95579" w:rsidRDefault="0014488D" w:rsidP="00C606FE">
      <w:pPr>
        <w:numPr>
          <w:ilvl w:val="0"/>
          <w:numId w:val="8"/>
        </w:numPr>
        <w:tabs>
          <w:tab w:val="left" w:pos="851"/>
        </w:tabs>
        <w:ind w:left="426" w:hanging="426"/>
        <w:rPr>
          <w:rFonts w:cs="Arial"/>
          <w:b/>
          <w:sz w:val="24"/>
          <w:szCs w:val="24"/>
        </w:rPr>
      </w:pPr>
      <w:bookmarkStart w:id="2" w:name="_Ref275332053"/>
      <w:bookmarkStart w:id="3" w:name="_Ref395168418"/>
      <w:r>
        <w:rPr>
          <w:rFonts w:cs="Arial"/>
          <w:b/>
          <w:sz w:val="24"/>
          <w:szCs w:val="24"/>
        </w:rPr>
        <w:lastRenderedPageBreak/>
        <w:t xml:space="preserve">    </w:t>
      </w:r>
      <w:r w:rsidR="00F5557C" w:rsidRPr="00D95579">
        <w:rPr>
          <w:rFonts w:cs="Arial"/>
          <w:b/>
          <w:sz w:val="24"/>
          <w:szCs w:val="24"/>
        </w:rPr>
        <w:t>КРАТКОЕ ОПИСАНИЕ И НАЗНАЧЕНИЕ</w:t>
      </w:r>
      <w:bookmarkEnd w:id="2"/>
      <w:r w:rsidR="00F5557C">
        <w:rPr>
          <w:rFonts w:cs="Arial"/>
          <w:b/>
          <w:sz w:val="24"/>
          <w:szCs w:val="24"/>
        </w:rPr>
        <w:t xml:space="preserve"> УСТАНОВКИ</w:t>
      </w:r>
      <w:bookmarkEnd w:id="3"/>
    </w:p>
    <w:p w14:paraId="21706185" w14:textId="77777777" w:rsidR="00F5557C" w:rsidRDefault="00F5557C" w:rsidP="00F5557C">
      <w:pPr>
        <w:rPr>
          <w:rFonts w:cs="Arial"/>
          <w:sz w:val="24"/>
          <w:szCs w:val="24"/>
        </w:rPr>
      </w:pPr>
    </w:p>
    <w:p w14:paraId="6F59EA1B" w14:textId="5578A2E1" w:rsidR="00BE0B6E" w:rsidRDefault="00BE0B6E" w:rsidP="00C606FE">
      <w:pPr>
        <w:numPr>
          <w:ilvl w:val="1"/>
          <w:numId w:val="2"/>
        </w:numPr>
        <w:shd w:val="clear" w:color="auto" w:fill="FFFFFF"/>
        <w:tabs>
          <w:tab w:val="clear" w:pos="720"/>
          <w:tab w:val="num" w:pos="851"/>
        </w:tabs>
        <w:autoSpaceDE w:val="0"/>
        <w:autoSpaceDN w:val="0"/>
        <w:adjustRightInd w:val="0"/>
        <w:spacing w:after="120"/>
        <w:ind w:hanging="720"/>
        <w:jc w:val="both"/>
        <w:rPr>
          <w:rFonts w:cs="Arial"/>
          <w:sz w:val="24"/>
          <w:szCs w:val="24"/>
        </w:rPr>
      </w:pPr>
      <w:r w:rsidRPr="00D95579">
        <w:rPr>
          <w:rFonts w:cs="Arial"/>
          <w:sz w:val="24"/>
          <w:szCs w:val="24"/>
        </w:rPr>
        <w:t xml:space="preserve">Установка водоочистная </w:t>
      </w:r>
      <w:r>
        <w:rPr>
          <w:rFonts w:cs="Arial"/>
          <w:sz w:val="24"/>
          <w:szCs w:val="24"/>
        </w:rPr>
        <w:t>обратного осмоса</w:t>
      </w:r>
      <w:r w:rsidRPr="00D95579">
        <w:rPr>
          <w:rFonts w:cs="Arial"/>
          <w:sz w:val="24"/>
          <w:szCs w:val="24"/>
        </w:rPr>
        <w:t xml:space="preserve"> </w:t>
      </w:r>
      <w:r w:rsidR="00C6383D" w:rsidRPr="00C6383D">
        <w:rPr>
          <w:rFonts w:cs="Arial"/>
          <w:b/>
          <w:sz w:val="24"/>
          <w:szCs w:val="24"/>
          <w:lang w:val="en-US"/>
        </w:rPr>
        <w:t>HYDROTECH</w:t>
      </w:r>
      <w:r w:rsidR="00C6383D" w:rsidRPr="00C6383D">
        <w:rPr>
          <w:rFonts w:cs="Arial"/>
          <w:b/>
          <w:sz w:val="24"/>
          <w:szCs w:val="24"/>
        </w:rPr>
        <w:t xml:space="preserve"> </w:t>
      </w:r>
      <w:r w:rsidR="00C6383D" w:rsidRPr="00C6383D">
        <w:rPr>
          <w:rFonts w:cs="Arial"/>
          <w:b/>
          <w:sz w:val="24"/>
          <w:szCs w:val="24"/>
          <w:lang w:val="en-US"/>
        </w:rPr>
        <w:t>HT</w:t>
      </w:r>
      <w:r w:rsidR="00C6383D" w:rsidRPr="00C6383D">
        <w:rPr>
          <w:rFonts w:cs="Arial"/>
          <w:b/>
          <w:sz w:val="24"/>
          <w:szCs w:val="24"/>
        </w:rPr>
        <w:t>/</w:t>
      </w:r>
      <w:r w:rsidR="00C6383D" w:rsidRPr="00C6383D">
        <w:rPr>
          <w:rFonts w:cs="Arial"/>
          <w:b/>
          <w:sz w:val="24"/>
          <w:szCs w:val="24"/>
          <w:lang w:val="en-US"/>
        </w:rPr>
        <w:t>RO</w:t>
      </w:r>
      <w:r w:rsidR="00C6383D" w:rsidRPr="00C6383D">
        <w:rPr>
          <w:rFonts w:cs="Arial"/>
          <w:b/>
          <w:sz w:val="24"/>
          <w:szCs w:val="24"/>
        </w:rPr>
        <w:t xml:space="preserve"> 04-02-8</w:t>
      </w:r>
      <w:r w:rsidR="00131F56" w:rsidRPr="00FC0A04">
        <w:rPr>
          <w:rFonts w:cs="Arial"/>
          <w:sz w:val="24"/>
          <w:szCs w:val="24"/>
        </w:rPr>
        <w:t xml:space="preserve"> </w:t>
      </w:r>
      <w:r w:rsidRPr="00FC0A04">
        <w:rPr>
          <w:rFonts w:cs="Arial"/>
          <w:sz w:val="24"/>
          <w:szCs w:val="24"/>
        </w:rPr>
        <w:t xml:space="preserve">изготовлена в соответствии с </w:t>
      </w:r>
      <w:r w:rsidR="006A79DD">
        <w:rPr>
          <w:rFonts w:cs="Arial"/>
          <w:sz w:val="24"/>
          <w:szCs w:val="24"/>
        </w:rPr>
        <w:t xml:space="preserve">ТУ </w:t>
      </w:r>
      <w:r w:rsidR="006A79DD" w:rsidRPr="000736A2">
        <w:rPr>
          <w:rFonts w:cs="Arial"/>
          <w:sz w:val="24"/>
          <w:szCs w:val="24"/>
        </w:rPr>
        <w:t>3697-00</w:t>
      </w:r>
      <w:r w:rsidR="006A79DD" w:rsidRPr="002B3FBF">
        <w:rPr>
          <w:rFonts w:cs="Arial"/>
          <w:sz w:val="24"/>
          <w:szCs w:val="24"/>
        </w:rPr>
        <w:t>2</w:t>
      </w:r>
      <w:r w:rsidR="006A79DD" w:rsidRPr="000736A2">
        <w:rPr>
          <w:rFonts w:cs="Arial"/>
          <w:sz w:val="24"/>
          <w:szCs w:val="24"/>
        </w:rPr>
        <w:t>-</w:t>
      </w:r>
      <w:r w:rsidR="006A79DD" w:rsidRPr="002B3FBF">
        <w:rPr>
          <w:rFonts w:cs="Arial"/>
          <w:sz w:val="24"/>
          <w:szCs w:val="24"/>
        </w:rPr>
        <w:t>13575953-2015</w:t>
      </w:r>
      <w:r w:rsidR="006A79DD" w:rsidRPr="000736A2">
        <w:rPr>
          <w:rFonts w:cs="Arial"/>
          <w:sz w:val="24"/>
          <w:szCs w:val="24"/>
        </w:rPr>
        <w:t xml:space="preserve"> (производитель</w:t>
      </w:r>
      <w:r w:rsidR="006A79DD" w:rsidRPr="0045657E">
        <w:rPr>
          <w:rFonts w:cs="Arial"/>
          <w:sz w:val="24"/>
          <w:szCs w:val="24"/>
        </w:rPr>
        <w:t xml:space="preserve"> </w:t>
      </w:r>
      <w:r w:rsidR="006A79DD" w:rsidRPr="000736A2">
        <w:rPr>
          <w:rFonts w:cs="Arial"/>
          <w:sz w:val="24"/>
          <w:szCs w:val="24"/>
        </w:rPr>
        <w:t xml:space="preserve">и разработчик </w:t>
      </w:r>
      <w:r w:rsidR="006A79DD" w:rsidRPr="00617CD5">
        <w:rPr>
          <w:rFonts w:cs="Arial"/>
          <w:sz w:val="24"/>
          <w:szCs w:val="24"/>
        </w:rPr>
        <w:t>ООО «</w:t>
      </w:r>
      <w:proofErr w:type="spellStart"/>
      <w:r w:rsidR="006A79DD">
        <w:rPr>
          <w:rFonts w:cs="Arial"/>
          <w:sz w:val="24"/>
          <w:szCs w:val="24"/>
        </w:rPr>
        <w:t>Гидротехинжиниринг</w:t>
      </w:r>
      <w:proofErr w:type="spellEnd"/>
      <w:r w:rsidR="006A79DD" w:rsidRPr="00617CD5">
        <w:rPr>
          <w:rFonts w:cs="Arial"/>
          <w:sz w:val="24"/>
          <w:szCs w:val="24"/>
        </w:rPr>
        <w:t>»)</w:t>
      </w:r>
      <w:r w:rsidR="006A79DD">
        <w:rPr>
          <w:rFonts w:cs="Arial"/>
          <w:sz w:val="24"/>
          <w:szCs w:val="24"/>
        </w:rPr>
        <w:t>.</w:t>
      </w:r>
    </w:p>
    <w:p w14:paraId="6776EFE3" w14:textId="190D50B0" w:rsidR="00BE0B6E" w:rsidRPr="00C606FE" w:rsidRDefault="007A1C27" w:rsidP="00C606FE">
      <w:pPr>
        <w:numPr>
          <w:ilvl w:val="1"/>
          <w:numId w:val="2"/>
        </w:numPr>
        <w:shd w:val="clear" w:color="auto" w:fill="FFFFFF"/>
        <w:tabs>
          <w:tab w:val="clear" w:pos="720"/>
          <w:tab w:val="num" w:pos="851"/>
        </w:tabs>
        <w:autoSpaceDE w:val="0"/>
        <w:autoSpaceDN w:val="0"/>
        <w:adjustRightInd w:val="0"/>
        <w:spacing w:after="120"/>
        <w:ind w:hanging="720"/>
        <w:jc w:val="both"/>
        <w:rPr>
          <w:sz w:val="24"/>
          <w:szCs w:val="24"/>
        </w:rPr>
      </w:pPr>
      <w:r w:rsidRPr="00C606FE">
        <w:rPr>
          <w:sz w:val="24"/>
          <w:szCs w:val="24"/>
        </w:rPr>
        <w:t>Установка обеспечивает значительное снижение общей минерализации исходной воды (солей жесткости, тяжелых металлов, фторидов, нитратов, аммония и т.п.)</w:t>
      </w:r>
      <w:r w:rsidR="00C6383D">
        <w:rPr>
          <w:sz w:val="24"/>
          <w:szCs w:val="24"/>
        </w:rPr>
        <w:t>.</w:t>
      </w:r>
    </w:p>
    <w:p w14:paraId="58DDCED3" w14:textId="77777777" w:rsidR="00BE0B6E" w:rsidRPr="00A843FA" w:rsidRDefault="007A1C27" w:rsidP="00C606FE">
      <w:pPr>
        <w:numPr>
          <w:ilvl w:val="1"/>
          <w:numId w:val="2"/>
        </w:numPr>
        <w:shd w:val="clear" w:color="auto" w:fill="FFFFFF"/>
        <w:tabs>
          <w:tab w:val="clear" w:pos="720"/>
          <w:tab w:val="num" w:pos="851"/>
        </w:tabs>
        <w:autoSpaceDE w:val="0"/>
        <w:autoSpaceDN w:val="0"/>
        <w:adjustRightInd w:val="0"/>
        <w:spacing w:after="120"/>
        <w:ind w:hanging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Установка</w:t>
      </w:r>
      <w:r w:rsidRPr="00D95579">
        <w:rPr>
          <w:rFonts w:cs="Arial"/>
          <w:sz w:val="24"/>
          <w:szCs w:val="24"/>
        </w:rPr>
        <w:t xml:space="preserve"> </w:t>
      </w:r>
      <w:r w:rsidRPr="00A843FA">
        <w:rPr>
          <w:rFonts w:cs="Arial"/>
          <w:sz w:val="24"/>
          <w:szCs w:val="24"/>
        </w:rPr>
        <w:t>спроектирована и изготовлена с учётом работы в непрерывном режиме. При соблюдении требований и условий эксплуатации, указанных в настоящем руководстве, обеспечивается длительное и надежное функционирование установки в течение всего срока службы. Случаи остановок обусловлены проведением планового обслуживания, ремонтом компонентов установки</w:t>
      </w:r>
      <w:r w:rsidRPr="008E3160">
        <w:rPr>
          <w:rFonts w:cs="Arial"/>
          <w:sz w:val="24"/>
          <w:szCs w:val="24"/>
        </w:rPr>
        <w:t>,</w:t>
      </w:r>
      <w:r w:rsidRPr="00A843FA">
        <w:rPr>
          <w:rFonts w:cs="Arial"/>
          <w:sz w:val="24"/>
          <w:szCs w:val="24"/>
        </w:rPr>
        <w:t xml:space="preserve"> выполнением </w:t>
      </w:r>
      <w:r w:rsidR="00135448">
        <w:rPr>
          <w:rFonts w:cs="Arial"/>
          <w:sz w:val="24"/>
          <w:szCs w:val="24"/>
        </w:rPr>
        <w:t>химической промывки или заменой мембранных элементов.</w:t>
      </w:r>
    </w:p>
    <w:p w14:paraId="50545C0D" w14:textId="738372AA" w:rsidR="00135448" w:rsidRDefault="007A1C27" w:rsidP="00135448">
      <w:pPr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spacing w:after="120"/>
        <w:ind w:left="709" w:hanging="709"/>
        <w:jc w:val="both"/>
        <w:rPr>
          <w:rFonts w:cs="Arial"/>
          <w:sz w:val="24"/>
          <w:szCs w:val="24"/>
        </w:rPr>
      </w:pPr>
      <w:r w:rsidRPr="006A79DD">
        <w:rPr>
          <w:rFonts w:cs="Arial"/>
          <w:sz w:val="24"/>
          <w:szCs w:val="24"/>
        </w:rPr>
        <w:t>Установка подключается к линии</w:t>
      </w:r>
      <w:r w:rsidRPr="00F82043">
        <w:rPr>
          <w:rFonts w:cs="Arial"/>
          <w:sz w:val="24"/>
          <w:szCs w:val="24"/>
        </w:rPr>
        <w:t xml:space="preserve"> исходной воды, обеспечивающей расход на входе в систему не менее </w:t>
      </w:r>
      <w:r w:rsidR="00C6383D">
        <w:rPr>
          <w:rFonts w:cs="Arial"/>
          <w:b/>
          <w:sz w:val="24"/>
          <w:szCs w:val="24"/>
        </w:rPr>
        <w:t>5,5</w:t>
      </w:r>
      <w:r w:rsidR="00D53A5A">
        <w:rPr>
          <w:rFonts w:cs="Arial"/>
          <w:b/>
          <w:sz w:val="24"/>
          <w:szCs w:val="24"/>
        </w:rPr>
        <w:t xml:space="preserve"> </w:t>
      </w:r>
      <w:r w:rsidRPr="00F82043">
        <w:rPr>
          <w:rFonts w:cs="Arial"/>
          <w:b/>
          <w:sz w:val="24"/>
          <w:szCs w:val="24"/>
        </w:rPr>
        <w:t>м</w:t>
      </w:r>
      <w:r w:rsidRPr="00F82043">
        <w:rPr>
          <w:rFonts w:cs="Arial"/>
          <w:b/>
          <w:sz w:val="24"/>
          <w:szCs w:val="24"/>
          <w:vertAlign w:val="superscript"/>
        </w:rPr>
        <w:t>3</w:t>
      </w:r>
      <w:r w:rsidRPr="00F82043">
        <w:rPr>
          <w:rFonts w:cs="Arial"/>
          <w:b/>
          <w:sz w:val="24"/>
          <w:szCs w:val="24"/>
        </w:rPr>
        <w:t>/час</w:t>
      </w:r>
      <w:r w:rsidRPr="00F82043">
        <w:rPr>
          <w:rFonts w:cs="Arial"/>
          <w:sz w:val="24"/>
          <w:szCs w:val="24"/>
        </w:rPr>
        <w:t xml:space="preserve"> при давлении на входе в систему –</w:t>
      </w:r>
      <w:r w:rsidR="003B05F6">
        <w:rPr>
          <w:rFonts w:cs="Arial"/>
          <w:b/>
          <w:sz w:val="24"/>
          <w:szCs w:val="24"/>
        </w:rPr>
        <w:t xml:space="preserve"> от </w:t>
      </w:r>
      <w:r w:rsidR="00C6383D">
        <w:rPr>
          <w:rFonts w:cs="Arial"/>
          <w:b/>
          <w:sz w:val="24"/>
          <w:szCs w:val="24"/>
        </w:rPr>
        <w:t>0</w:t>
      </w:r>
      <w:r w:rsidR="009D0C76">
        <w:rPr>
          <w:rFonts w:cs="Arial"/>
          <w:b/>
          <w:sz w:val="24"/>
          <w:szCs w:val="24"/>
        </w:rPr>
        <w:t>,0</w:t>
      </w:r>
      <w:r>
        <w:rPr>
          <w:rFonts w:cs="Arial"/>
          <w:b/>
          <w:bCs/>
          <w:sz w:val="24"/>
          <w:szCs w:val="24"/>
        </w:rPr>
        <w:t xml:space="preserve"> бар до </w:t>
      </w:r>
      <w:r w:rsidR="00B63C1F">
        <w:rPr>
          <w:rFonts w:cs="Arial"/>
          <w:b/>
          <w:bCs/>
          <w:sz w:val="24"/>
          <w:szCs w:val="24"/>
        </w:rPr>
        <w:t>6</w:t>
      </w:r>
      <w:r w:rsidRPr="00F82043">
        <w:rPr>
          <w:rFonts w:cs="Arial"/>
          <w:b/>
          <w:bCs/>
          <w:sz w:val="24"/>
          <w:szCs w:val="24"/>
        </w:rPr>
        <w:t xml:space="preserve"> </w:t>
      </w:r>
      <w:r w:rsidRPr="00F82043">
        <w:rPr>
          <w:rFonts w:cs="Arial"/>
          <w:b/>
          <w:sz w:val="24"/>
          <w:szCs w:val="24"/>
        </w:rPr>
        <w:t>бар</w:t>
      </w:r>
      <w:r w:rsidR="00262270">
        <w:rPr>
          <w:rFonts w:cs="Arial"/>
          <w:sz w:val="24"/>
          <w:szCs w:val="24"/>
        </w:rPr>
        <w:t xml:space="preserve">, к линии канализации и к </w:t>
      </w:r>
      <w:r w:rsidR="00BE21E9">
        <w:rPr>
          <w:rFonts w:cs="Arial"/>
          <w:sz w:val="24"/>
          <w:szCs w:val="24"/>
        </w:rPr>
        <w:t>трехфазной</w:t>
      </w:r>
      <w:r w:rsidR="00B02643">
        <w:rPr>
          <w:rFonts w:cs="Arial"/>
          <w:sz w:val="24"/>
          <w:szCs w:val="24"/>
        </w:rPr>
        <w:t xml:space="preserve"> линии </w:t>
      </w:r>
      <w:r w:rsidRPr="00F82043">
        <w:rPr>
          <w:rFonts w:cs="Arial"/>
          <w:sz w:val="24"/>
          <w:szCs w:val="24"/>
        </w:rPr>
        <w:t xml:space="preserve">электросети напряжением </w:t>
      </w:r>
      <w:r w:rsidR="00BE21E9">
        <w:rPr>
          <w:rFonts w:cs="Arial"/>
          <w:b/>
          <w:sz w:val="24"/>
          <w:szCs w:val="24"/>
        </w:rPr>
        <w:t>38</w:t>
      </w:r>
      <w:r w:rsidR="00B02643">
        <w:rPr>
          <w:rFonts w:cs="Arial"/>
          <w:b/>
          <w:sz w:val="24"/>
          <w:szCs w:val="24"/>
        </w:rPr>
        <w:t>0</w:t>
      </w:r>
      <w:r w:rsidRPr="00F82043">
        <w:rPr>
          <w:rFonts w:cs="Arial"/>
          <w:b/>
          <w:sz w:val="24"/>
          <w:szCs w:val="24"/>
        </w:rPr>
        <w:t>В±10%, ~</w:t>
      </w:r>
      <w:r w:rsidRPr="00F82043">
        <w:rPr>
          <w:rFonts w:cs="Arial"/>
          <w:b/>
          <w:bCs/>
          <w:sz w:val="24"/>
          <w:szCs w:val="24"/>
        </w:rPr>
        <w:t xml:space="preserve">50 </w:t>
      </w:r>
      <w:r w:rsidRPr="00F82043">
        <w:rPr>
          <w:rFonts w:cs="Arial"/>
          <w:b/>
          <w:sz w:val="24"/>
          <w:szCs w:val="24"/>
        </w:rPr>
        <w:t>Гц</w:t>
      </w:r>
      <w:r w:rsidRPr="00F82043">
        <w:rPr>
          <w:rFonts w:cs="Arial"/>
          <w:b/>
          <w:bCs/>
          <w:sz w:val="24"/>
          <w:szCs w:val="24"/>
        </w:rPr>
        <w:t>)</w:t>
      </w:r>
      <w:r w:rsidRPr="00F82043">
        <w:rPr>
          <w:rFonts w:cs="Arial"/>
          <w:sz w:val="24"/>
          <w:szCs w:val="24"/>
        </w:rPr>
        <w:t>. При одновременно работающих нескольких установ</w:t>
      </w:r>
      <w:r w:rsidR="00135448">
        <w:rPr>
          <w:rFonts w:cs="Arial"/>
          <w:sz w:val="24"/>
          <w:szCs w:val="24"/>
        </w:rPr>
        <w:t>ках</w:t>
      </w:r>
      <w:r w:rsidRPr="00F82043">
        <w:rPr>
          <w:rFonts w:cs="Arial"/>
          <w:sz w:val="24"/>
          <w:szCs w:val="24"/>
        </w:rPr>
        <w:t xml:space="preserve">, имеющие общие линии подключения по исходной воде, </w:t>
      </w:r>
      <w:proofErr w:type="spellStart"/>
      <w:r w:rsidRPr="00F82043">
        <w:rPr>
          <w:rFonts w:cs="Arial"/>
          <w:sz w:val="24"/>
          <w:szCs w:val="24"/>
        </w:rPr>
        <w:t>пермиата</w:t>
      </w:r>
      <w:proofErr w:type="spellEnd"/>
      <w:r w:rsidRPr="00F82043">
        <w:rPr>
          <w:rFonts w:cs="Arial"/>
          <w:sz w:val="24"/>
          <w:szCs w:val="24"/>
        </w:rPr>
        <w:t xml:space="preserve"> и концентрата, требования к пропускной способности трубопроводов увеличиваются пропорционально количеству установок</w:t>
      </w:r>
      <w:r>
        <w:rPr>
          <w:rFonts w:cs="Arial"/>
          <w:sz w:val="24"/>
          <w:szCs w:val="24"/>
        </w:rPr>
        <w:t>.</w:t>
      </w:r>
    </w:p>
    <w:p w14:paraId="4F5C5209" w14:textId="77777777" w:rsidR="00135448" w:rsidRDefault="00135448" w:rsidP="00135448">
      <w:pPr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spacing w:after="120"/>
        <w:ind w:left="709" w:hanging="709"/>
        <w:jc w:val="both"/>
        <w:rPr>
          <w:rFonts w:cs="Arial"/>
          <w:sz w:val="24"/>
          <w:szCs w:val="24"/>
        </w:rPr>
      </w:pPr>
      <w:r w:rsidRPr="00135448">
        <w:rPr>
          <w:rFonts w:cs="Arial"/>
          <w:sz w:val="24"/>
          <w:szCs w:val="24"/>
        </w:rPr>
        <w:t>Установка характеризуется простотой гидравлической схемы, минимальным потреблением воды на собственные нужды, минимальным потреблением реагентов, высокой надёжностью, универсальностью и ремонтопригодностью.</w:t>
      </w:r>
    </w:p>
    <w:p w14:paraId="23C41204" w14:textId="77777777" w:rsidR="00FF728A" w:rsidRPr="00135448" w:rsidRDefault="00135448" w:rsidP="00D83FE2">
      <w:pPr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spacing w:after="120"/>
        <w:ind w:left="709" w:hanging="709"/>
        <w:jc w:val="both"/>
        <w:rPr>
          <w:rFonts w:cs="Arial"/>
          <w:sz w:val="24"/>
          <w:szCs w:val="24"/>
        </w:rPr>
      </w:pPr>
      <w:r w:rsidRPr="00135448">
        <w:rPr>
          <w:rFonts w:cs="Arial"/>
          <w:sz w:val="24"/>
          <w:szCs w:val="24"/>
        </w:rPr>
        <w:t>При эксплуатации Установки требуется лишь минимальный контроль обслуживающего персонала и соблюдение мер безопасности при работе с электроустановками.</w:t>
      </w:r>
      <w:bookmarkStart w:id="4" w:name="_Ref395168569"/>
      <w:bookmarkStart w:id="5" w:name="OLE_LINK1"/>
      <w:bookmarkStart w:id="6" w:name="OLE_LINK2"/>
    </w:p>
    <w:p w14:paraId="33F3E8C3" w14:textId="77777777" w:rsidR="00135448" w:rsidRPr="00135448" w:rsidRDefault="00135448" w:rsidP="00D83FE2">
      <w:pPr>
        <w:rPr>
          <w:sz w:val="24"/>
          <w:szCs w:val="24"/>
        </w:rPr>
      </w:pPr>
    </w:p>
    <w:p w14:paraId="2F355B5B" w14:textId="77777777" w:rsidR="00135448" w:rsidRPr="007502A7" w:rsidRDefault="00135448" w:rsidP="00135448">
      <w:pPr>
        <w:pStyle w:val="ae"/>
        <w:numPr>
          <w:ilvl w:val="0"/>
          <w:numId w:val="2"/>
        </w:numPr>
        <w:tabs>
          <w:tab w:val="left" w:pos="851"/>
        </w:tabs>
        <w:rPr>
          <w:rFonts w:cs="Arial"/>
          <w:b/>
          <w:sz w:val="24"/>
          <w:szCs w:val="24"/>
        </w:rPr>
      </w:pPr>
      <w:r>
        <w:rPr>
          <w:rFonts w:asciiTheme="minorHAnsi" w:hAnsiTheme="minorHAnsi" w:cs="HeliosLight"/>
          <w:b/>
          <w:caps/>
          <w:color w:val="221E1F"/>
          <w:kern w:val="0"/>
          <w:sz w:val="24"/>
          <w:szCs w:val="24"/>
        </w:rPr>
        <w:t xml:space="preserve">    </w:t>
      </w:r>
      <w:r w:rsidRPr="007502A7">
        <w:rPr>
          <w:rFonts w:ascii="HeliosLight" w:hAnsi="HeliosLight" w:cs="HeliosLight"/>
          <w:b/>
          <w:caps/>
          <w:color w:val="221E1F"/>
          <w:kern w:val="0"/>
          <w:sz w:val="24"/>
          <w:szCs w:val="24"/>
        </w:rPr>
        <w:t>СеРВИС и ТЕХНИЧЕСКАЯ ПОДДЕРЖКА</w:t>
      </w:r>
    </w:p>
    <w:p w14:paraId="2CFE75B8" w14:textId="77777777" w:rsidR="00135448" w:rsidRPr="001C6616" w:rsidRDefault="00135448" w:rsidP="00135448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38F6EE82" w14:textId="77777777" w:rsidR="00135448" w:rsidRPr="00551090" w:rsidRDefault="00135448" w:rsidP="00135448">
      <w:pPr>
        <w:autoSpaceDE w:val="0"/>
        <w:autoSpaceDN w:val="0"/>
        <w:adjustRightInd w:val="0"/>
        <w:spacing w:after="120"/>
        <w:ind w:firstLine="425"/>
        <w:jc w:val="both"/>
        <w:rPr>
          <w:rFonts w:ascii="HeliosLight" w:hAnsi="HeliosLight" w:cs="HeliosLight"/>
          <w:bCs/>
          <w:color w:val="221E1F"/>
          <w:kern w:val="0"/>
          <w:sz w:val="24"/>
          <w:szCs w:val="24"/>
        </w:rPr>
      </w:pPr>
      <w:r w:rsidRPr="00AB55EA"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Если Вы испытываете трудности при транспортировке </w:t>
      </w:r>
      <w:r>
        <w:rPr>
          <w:rFonts w:ascii="HeliosLight" w:hAnsi="HeliosLight" w:cs="HeliosLight"/>
          <w:color w:val="221E1F"/>
          <w:kern w:val="0"/>
          <w:sz w:val="24"/>
          <w:szCs w:val="24"/>
        </w:rPr>
        <w:t>установки</w:t>
      </w:r>
      <w:r w:rsidRPr="00AB55EA">
        <w:rPr>
          <w:rFonts w:ascii="HeliosLight" w:hAnsi="HeliosLight" w:cs="HeliosLight"/>
          <w:b/>
          <w:color w:val="221E1F"/>
          <w:kern w:val="0"/>
          <w:sz w:val="24"/>
          <w:szCs w:val="24"/>
        </w:rPr>
        <w:t>,</w:t>
      </w:r>
      <w:r w:rsidRPr="00AB55EA"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 её монтаже, пуске или обслуживании, либо в процессе эксплуатации установки возникают сбои, свяжитесь с предприятием-изготовителем (ООО «</w:t>
      </w:r>
      <w:proofErr w:type="spellStart"/>
      <w:r w:rsidRPr="0082525D">
        <w:rPr>
          <w:rFonts w:ascii="HeliosLight" w:hAnsi="HeliosLight" w:cs="HeliosLight"/>
          <w:color w:val="221E1F"/>
          <w:kern w:val="0"/>
          <w:sz w:val="24"/>
          <w:szCs w:val="24"/>
        </w:rPr>
        <w:t>Гидротехинжиниринг</w:t>
      </w:r>
      <w:proofErr w:type="spellEnd"/>
      <w:r w:rsidRPr="00AB55EA"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», г. Москва, РФ) по телефонам </w:t>
      </w:r>
      <w:r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 </w:t>
      </w:r>
      <w:r w:rsidRPr="00551090"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+7 (495) </w:t>
      </w:r>
      <w:r w:rsidRPr="0082525D">
        <w:rPr>
          <w:rFonts w:ascii="HeliosLight" w:hAnsi="HeliosLight" w:cs="HeliosLight"/>
          <w:color w:val="221E1F"/>
          <w:kern w:val="0"/>
          <w:sz w:val="24"/>
          <w:szCs w:val="24"/>
        </w:rPr>
        <w:t>225-28-01</w:t>
      </w:r>
      <w:r w:rsidRPr="00551090"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 или уполномоченным представителем в Вашем регионе</w:t>
      </w:r>
      <w:r w:rsidRPr="00551090">
        <w:rPr>
          <w:rFonts w:ascii="HeliosLight" w:hAnsi="HeliosLight" w:cs="HeliosLight"/>
          <w:bCs/>
          <w:color w:val="221E1F"/>
          <w:kern w:val="0"/>
          <w:sz w:val="24"/>
          <w:szCs w:val="24"/>
        </w:rPr>
        <w:t>.</w:t>
      </w:r>
    </w:p>
    <w:p w14:paraId="7428C2D2" w14:textId="77777777" w:rsidR="00135448" w:rsidRPr="00551090" w:rsidRDefault="00135448" w:rsidP="00135448">
      <w:pPr>
        <w:autoSpaceDE w:val="0"/>
        <w:autoSpaceDN w:val="0"/>
        <w:adjustRightInd w:val="0"/>
        <w:spacing w:after="120"/>
        <w:ind w:firstLine="425"/>
        <w:jc w:val="both"/>
        <w:rPr>
          <w:rFonts w:ascii="HeliosLight" w:hAnsi="HeliosLight" w:cs="HeliosLight"/>
          <w:bCs/>
          <w:color w:val="221E1F"/>
          <w:kern w:val="0"/>
          <w:sz w:val="24"/>
          <w:szCs w:val="24"/>
        </w:rPr>
      </w:pPr>
      <w:r w:rsidRPr="00551090"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Любую интересующую Вас информацию по поддержке наших продуктов в Вашем регионе Вы можете найти на сайте </w:t>
      </w:r>
      <w:r w:rsidRPr="00551090">
        <w:rPr>
          <w:rFonts w:ascii="HeliosLight" w:hAnsi="HeliosLight" w:cs="HeliosLight"/>
          <w:bCs/>
          <w:color w:val="221E1F"/>
          <w:kern w:val="0"/>
          <w:sz w:val="24"/>
          <w:szCs w:val="24"/>
          <w:lang w:val="en-US"/>
        </w:rPr>
        <w:t>www</w:t>
      </w:r>
      <w:r w:rsidRPr="00551090">
        <w:rPr>
          <w:rFonts w:ascii="HeliosLight" w:hAnsi="HeliosLight" w:cs="HeliosLight"/>
          <w:bCs/>
          <w:color w:val="221E1F"/>
          <w:kern w:val="0"/>
          <w:sz w:val="24"/>
          <w:szCs w:val="24"/>
        </w:rPr>
        <w:t>.</w:t>
      </w:r>
      <w:proofErr w:type="spellStart"/>
      <w:r>
        <w:rPr>
          <w:rFonts w:ascii="HeliosLight" w:hAnsi="HeliosLight" w:cs="HeliosLight"/>
          <w:bCs/>
          <w:color w:val="221E1F"/>
          <w:kern w:val="0"/>
          <w:sz w:val="24"/>
          <w:szCs w:val="24"/>
          <w:lang w:val="en-US"/>
        </w:rPr>
        <w:t>hte</w:t>
      </w:r>
      <w:proofErr w:type="spellEnd"/>
      <w:r w:rsidRPr="00551090">
        <w:rPr>
          <w:rFonts w:ascii="HeliosLight" w:hAnsi="HeliosLight" w:cs="HeliosLight"/>
          <w:bCs/>
          <w:color w:val="221E1F"/>
          <w:kern w:val="0"/>
          <w:sz w:val="24"/>
          <w:szCs w:val="24"/>
        </w:rPr>
        <w:t>.</w:t>
      </w:r>
      <w:proofErr w:type="spellStart"/>
      <w:r w:rsidRPr="00551090">
        <w:rPr>
          <w:rFonts w:ascii="HeliosLight" w:hAnsi="HeliosLight" w:cs="HeliosLight"/>
          <w:bCs/>
          <w:color w:val="221E1F"/>
          <w:kern w:val="0"/>
          <w:sz w:val="24"/>
          <w:szCs w:val="24"/>
          <w:lang w:val="en-US"/>
        </w:rPr>
        <w:t>ru</w:t>
      </w:r>
      <w:proofErr w:type="spellEnd"/>
      <w:r w:rsidRPr="00551090">
        <w:rPr>
          <w:rFonts w:ascii="HeliosLight" w:hAnsi="HeliosLight" w:cs="HeliosLight"/>
          <w:bCs/>
          <w:color w:val="221E1F"/>
          <w:kern w:val="0"/>
          <w:sz w:val="24"/>
          <w:szCs w:val="24"/>
        </w:rPr>
        <w:t>.</w:t>
      </w:r>
    </w:p>
    <w:p w14:paraId="5AC6EB12" w14:textId="77777777" w:rsidR="00135448" w:rsidRDefault="00135448" w:rsidP="00135448">
      <w:pPr>
        <w:autoSpaceDE w:val="0"/>
        <w:autoSpaceDN w:val="0"/>
        <w:adjustRightInd w:val="0"/>
        <w:spacing w:before="40" w:line="241" w:lineRule="atLeast"/>
        <w:ind w:firstLine="426"/>
        <w:jc w:val="both"/>
        <w:rPr>
          <w:rFonts w:asciiTheme="minorHAnsi" w:hAnsiTheme="minorHAnsi" w:cs="HeliosLight"/>
          <w:color w:val="221E1F"/>
          <w:kern w:val="0"/>
          <w:sz w:val="24"/>
          <w:szCs w:val="24"/>
        </w:rPr>
      </w:pPr>
      <w:r w:rsidRPr="00AB55EA">
        <w:rPr>
          <w:rFonts w:ascii="HeliosLight" w:hAnsi="HeliosLight" w:cs="HeliosLight"/>
          <w:color w:val="221E1F"/>
          <w:kern w:val="0"/>
          <w:sz w:val="24"/>
          <w:szCs w:val="24"/>
        </w:rPr>
        <w:t>В связи с постоянным совершенствованием производимых продуктов, ООО «</w:t>
      </w:r>
      <w:proofErr w:type="spellStart"/>
      <w:r w:rsidRPr="0082525D">
        <w:rPr>
          <w:rFonts w:ascii="HeliosLight" w:hAnsi="HeliosLight" w:cs="HeliosLight"/>
          <w:color w:val="221E1F"/>
          <w:kern w:val="0"/>
          <w:sz w:val="24"/>
          <w:szCs w:val="24"/>
        </w:rPr>
        <w:t>Гидротехинжиниринг</w:t>
      </w:r>
      <w:proofErr w:type="spellEnd"/>
      <w:r w:rsidRPr="00AB55EA">
        <w:rPr>
          <w:rFonts w:ascii="HeliosLight" w:hAnsi="HeliosLight" w:cs="HeliosLight"/>
          <w:color w:val="221E1F"/>
          <w:kern w:val="0"/>
          <w:sz w:val="24"/>
          <w:szCs w:val="24"/>
        </w:rPr>
        <w:t>» оставляет за собой право изменять спецификацию и параметры продукта без предварительного уведомления. Такие изменения не дают право покупателю на бесплатные изменения, усовершенствования, дополнения, или замену ранее купленного оборудования.</w:t>
      </w:r>
    </w:p>
    <w:p w14:paraId="1C350A40" w14:textId="77777777" w:rsidR="00135448" w:rsidRDefault="00135448" w:rsidP="00135448">
      <w:pPr>
        <w:autoSpaceDE w:val="0"/>
        <w:autoSpaceDN w:val="0"/>
        <w:adjustRightInd w:val="0"/>
        <w:spacing w:before="40" w:line="241" w:lineRule="atLeast"/>
        <w:ind w:firstLine="426"/>
        <w:jc w:val="both"/>
        <w:rPr>
          <w:rFonts w:asciiTheme="minorHAnsi" w:hAnsiTheme="minorHAnsi" w:cs="HeliosLight"/>
          <w:color w:val="221E1F"/>
          <w:kern w:val="0"/>
          <w:sz w:val="24"/>
          <w:szCs w:val="24"/>
        </w:rPr>
      </w:pPr>
    </w:p>
    <w:p w14:paraId="39D704A1" w14:textId="77777777" w:rsidR="00135448" w:rsidRDefault="00135448" w:rsidP="00135448">
      <w:pPr>
        <w:autoSpaceDE w:val="0"/>
        <w:autoSpaceDN w:val="0"/>
        <w:adjustRightInd w:val="0"/>
        <w:spacing w:before="40" w:line="241" w:lineRule="atLeast"/>
        <w:ind w:firstLine="426"/>
        <w:jc w:val="both"/>
        <w:rPr>
          <w:rFonts w:asciiTheme="minorHAnsi" w:hAnsiTheme="minorHAnsi" w:cs="HeliosLight"/>
          <w:color w:val="221E1F"/>
          <w:kern w:val="0"/>
          <w:sz w:val="24"/>
          <w:szCs w:val="24"/>
        </w:rPr>
      </w:pPr>
    </w:p>
    <w:p w14:paraId="08D963FE" w14:textId="77777777" w:rsidR="00135448" w:rsidRDefault="00135448" w:rsidP="00135448">
      <w:pPr>
        <w:autoSpaceDE w:val="0"/>
        <w:autoSpaceDN w:val="0"/>
        <w:adjustRightInd w:val="0"/>
        <w:spacing w:before="40" w:line="241" w:lineRule="atLeast"/>
        <w:ind w:firstLine="426"/>
        <w:jc w:val="both"/>
        <w:rPr>
          <w:rFonts w:asciiTheme="minorHAnsi" w:hAnsiTheme="minorHAnsi" w:cs="HeliosLight"/>
          <w:color w:val="221E1F"/>
          <w:kern w:val="0"/>
          <w:sz w:val="24"/>
          <w:szCs w:val="24"/>
        </w:rPr>
      </w:pPr>
    </w:p>
    <w:p w14:paraId="16DDB00A" w14:textId="77777777" w:rsidR="00C566F0" w:rsidRDefault="00C566F0" w:rsidP="00135448">
      <w:pPr>
        <w:autoSpaceDE w:val="0"/>
        <w:autoSpaceDN w:val="0"/>
        <w:adjustRightInd w:val="0"/>
        <w:spacing w:before="40" w:line="241" w:lineRule="atLeast"/>
        <w:ind w:firstLine="426"/>
        <w:jc w:val="both"/>
        <w:rPr>
          <w:rFonts w:asciiTheme="minorHAnsi" w:hAnsiTheme="minorHAnsi" w:cs="HeliosLight"/>
          <w:color w:val="221E1F"/>
          <w:kern w:val="0"/>
          <w:sz w:val="24"/>
          <w:szCs w:val="24"/>
        </w:rPr>
      </w:pPr>
    </w:p>
    <w:p w14:paraId="51B71BEA" w14:textId="14D2D521" w:rsidR="00CC79A4" w:rsidRDefault="00CC79A4" w:rsidP="00135448">
      <w:pPr>
        <w:autoSpaceDE w:val="0"/>
        <w:autoSpaceDN w:val="0"/>
        <w:adjustRightInd w:val="0"/>
        <w:spacing w:before="40" w:line="241" w:lineRule="atLeast"/>
        <w:ind w:firstLine="426"/>
        <w:jc w:val="both"/>
        <w:rPr>
          <w:rFonts w:asciiTheme="minorHAnsi" w:hAnsiTheme="minorHAnsi" w:cs="HeliosLight"/>
          <w:color w:val="221E1F"/>
          <w:kern w:val="0"/>
          <w:sz w:val="24"/>
          <w:szCs w:val="24"/>
        </w:rPr>
      </w:pPr>
    </w:p>
    <w:p w14:paraId="7746FFB8" w14:textId="77777777" w:rsidR="00C6383D" w:rsidRDefault="00C6383D" w:rsidP="00135448">
      <w:pPr>
        <w:autoSpaceDE w:val="0"/>
        <w:autoSpaceDN w:val="0"/>
        <w:adjustRightInd w:val="0"/>
        <w:spacing w:before="40" w:line="241" w:lineRule="atLeast"/>
        <w:ind w:firstLine="426"/>
        <w:jc w:val="both"/>
        <w:rPr>
          <w:rFonts w:asciiTheme="minorHAnsi" w:hAnsiTheme="minorHAnsi" w:cs="HeliosLight"/>
          <w:color w:val="221E1F"/>
          <w:kern w:val="0"/>
          <w:sz w:val="24"/>
          <w:szCs w:val="24"/>
        </w:rPr>
      </w:pPr>
    </w:p>
    <w:p w14:paraId="78B6C742" w14:textId="77777777" w:rsidR="00CC79A4" w:rsidRDefault="00CC79A4" w:rsidP="00135448">
      <w:pPr>
        <w:autoSpaceDE w:val="0"/>
        <w:autoSpaceDN w:val="0"/>
        <w:adjustRightInd w:val="0"/>
        <w:spacing w:before="40" w:line="241" w:lineRule="atLeast"/>
        <w:ind w:firstLine="426"/>
        <w:jc w:val="both"/>
        <w:rPr>
          <w:rFonts w:asciiTheme="minorHAnsi" w:hAnsiTheme="minorHAnsi" w:cs="HeliosLight"/>
          <w:color w:val="221E1F"/>
          <w:kern w:val="0"/>
          <w:sz w:val="24"/>
          <w:szCs w:val="24"/>
        </w:rPr>
      </w:pPr>
    </w:p>
    <w:p w14:paraId="1707145B" w14:textId="77777777" w:rsidR="00135448" w:rsidRDefault="00135448" w:rsidP="00CC79A4">
      <w:pPr>
        <w:autoSpaceDE w:val="0"/>
        <w:autoSpaceDN w:val="0"/>
        <w:adjustRightInd w:val="0"/>
        <w:spacing w:line="241" w:lineRule="atLeast"/>
        <w:ind w:firstLine="426"/>
        <w:jc w:val="both"/>
        <w:rPr>
          <w:rFonts w:asciiTheme="minorHAnsi" w:hAnsiTheme="minorHAnsi" w:cs="HeliosLight"/>
          <w:color w:val="221E1F"/>
          <w:kern w:val="0"/>
          <w:sz w:val="24"/>
          <w:szCs w:val="24"/>
        </w:rPr>
      </w:pPr>
    </w:p>
    <w:p w14:paraId="05A4B7C3" w14:textId="77777777" w:rsidR="00135448" w:rsidRPr="007502A7" w:rsidRDefault="00135448" w:rsidP="00CC79A4">
      <w:pPr>
        <w:pStyle w:val="ae"/>
        <w:numPr>
          <w:ilvl w:val="0"/>
          <w:numId w:val="2"/>
        </w:numPr>
        <w:tabs>
          <w:tab w:val="left" w:pos="851"/>
        </w:tabs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</w:t>
      </w:r>
      <w:r w:rsidRPr="007502A7">
        <w:rPr>
          <w:rFonts w:cs="Arial"/>
          <w:b/>
          <w:sz w:val="24"/>
          <w:szCs w:val="24"/>
        </w:rPr>
        <w:t>ОБЩАЯ ИНФОРМАЦИЯ ПО МЕРАМ БЕЗОПАСНОСТИ</w:t>
      </w:r>
    </w:p>
    <w:p w14:paraId="1B2A5902" w14:textId="77777777" w:rsidR="00135448" w:rsidRDefault="00135448" w:rsidP="00135448">
      <w:pPr>
        <w:autoSpaceDE w:val="0"/>
        <w:autoSpaceDN w:val="0"/>
        <w:adjustRightInd w:val="0"/>
        <w:spacing w:before="20" w:line="241" w:lineRule="atLeast"/>
        <w:ind w:left="567"/>
        <w:jc w:val="both"/>
        <w:rPr>
          <w:rFonts w:ascii="HeliosLight" w:hAnsi="HeliosLight" w:cs="HeliosLight"/>
          <w:color w:val="221E1F"/>
          <w:kern w:val="0"/>
          <w:sz w:val="24"/>
          <w:szCs w:val="24"/>
        </w:rPr>
      </w:pPr>
    </w:p>
    <w:p w14:paraId="42A558CD" w14:textId="77777777" w:rsidR="00135448" w:rsidRDefault="00135448" w:rsidP="00135448">
      <w:pPr>
        <w:autoSpaceDE w:val="0"/>
        <w:autoSpaceDN w:val="0"/>
        <w:adjustRightInd w:val="0"/>
        <w:spacing w:before="20" w:line="241" w:lineRule="atLeast"/>
        <w:ind w:firstLine="426"/>
        <w:jc w:val="both"/>
        <w:rPr>
          <w:rFonts w:asciiTheme="minorHAnsi" w:hAnsiTheme="minorHAnsi" w:cs="HeliosLight"/>
          <w:color w:val="221E1F"/>
          <w:kern w:val="0"/>
          <w:sz w:val="24"/>
          <w:szCs w:val="24"/>
        </w:rPr>
      </w:pPr>
      <w:r w:rsidRPr="001028E9"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В дополнение к предупреждениям и предостережениям, указанным в данном документе, руководствуйтесь </w:t>
      </w:r>
      <w:r>
        <w:rPr>
          <w:rFonts w:ascii="HeliosLight" w:hAnsi="HeliosLight" w:cs="HeliosLight"/>
          <w:color w:val="221E1F"/>
          <w:kern w:val="0"/>
          <w:sz w:val="24"/>
          <w:szCs w:val="24"/>
        </w:rPr>
        <w:t>локальными</w:t>
      </w:r>
      <w:r w:rsidRPr="001028E9"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 </w:t>
      </w:r>
      <w:r>
        <w:rPr>
          <w:rFonts w:ascii="HeliosLight" w:hAnsi="HeliosLight" w:cs="HeliosLight"/>
          <w:color w:val="221E1F"/>
          <w:kern w:val="0"/>
          <w:sz w:val="24"/>
          <w:szCs w:val="24"/>
        </w:rPr>
        <w:t>правилами при производстве работ.</w:t>
      </w:r>
    </w:p>
    <w:p w14:paraId="5C4C775A" w14:textId="77777777" w:rsidR="00135448" w:rsidRPr="00F74C6D" w:rsidRDefault="00135448" w:rsidP="00135448">
      <w:pPr>
        <w:autoSpaceDE w:val="0"/>
        <w:autoSpaceDN w:val="0"/>
        <w:adjustRightInd w:val="0"/>
        <w:spacing w:before="20" w:line="241" w:lineRule="atLeast"/>
        <w:ind w:firstLine="426"/>
        <w:jc w:val="both"/>
        <w:rPr>
          <w:rFonts w:asciiTheme="minorHAnsi" w:hAnsiTheme="minorHAnsi" w:cs="HeliosLight"/>
          <w:color w:val="221E1F"/>
          <w:kern w:val="0"/>
          <w:sz w:val="24"/>
          <w:szCs w:val="24"/>
        </w:rPr>
      </w:pPr>
    </w:p>
    <w:p w14:paraId="7C8BB173" w14:textId="77777777" w:rsidR="00135448" w:rsidRPr="00342043" w:rsidRDefault="00135448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142" w:firstLine="0"/>
        <w:jc w:val="both"/>
        <w:rPr>
          <w:rFonts w:ascii="HeliosLight" w:hAnsi="HeliosLight" w:cs="HeliosLight"/>
          <w:color w:val="221E1F"/>
          <w:kern w:val="0"/>
          <w:sz w:val="24"/>
          <w:szCs w:val="24"/>
        </w:rPr>
      </w:pPr>
      <w:r w:rsidRPr="00342043"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прочитайте инструкции прежде, чем </w:t>
      </w:r>
      <w:r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начать </w:t>
      </w:r>
      <w:r w:rsidRPr="00342043">
        <w:rPr>
          <w:rFonts w:ascii="HeliosLight" w:hAnsi="HeliosLight" w:cs="HeliosLight"/>
          <w:color w:val="221E1F"/>
          <w:kern w:val="0"/>
          <w:sz w:val="24"/>
          <w:szCs w:val="24"/>
        </w:rPr>
        <w:t>использовать оборудование</w:t>
      </w:r>
      <w:r w:rsidRPr="00D876FE">
        <w:rPr>
          <w:rFonts w:ascii="HeliosLight" w:hAnsi="HeliosLight" w:cs="HeliosLight"/>
          <w:color w:val="221E1F"/>
          <w:kern w:val="0"/>
          <w:sz w:val="24"/>
          <w:szCs w:val="24"/>
        </w:rPr>
        <w:t>;</w:t>
      </w:r>
    </w:p>
    <w:p w14:paraId="16238F5A" w14:textId="77777777" w:rsidR="00135448" w:rsidRPr="00342043" w:rsidRDefault="00135448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142" w:firstLine="0"/>
        <w:jc w:val="both"/>
        <w:rPr>
          <w:rFonts w:ascii="HeliosLight" w:hAnsi="HeliosLight" w:cs="HeliosLight"/>
          <w:color w:val="221E1F"/>
          <w:kern w:val="0"/>
          <w:sz w:val="24"/>
          <w:szCs w:val="24"/>
        </w:rPr>
      </w:pPr>
      <w:r w:rsidRPr="00342043"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не используйте </w:t>
      </w:r>
      <w:r w:rsidR="00C566F0" w:rsidRPr="00C566F0">
        <w:rPr>
          <w:rFonts w:ascii="HeliosLight" w:hAnsi="HeliosLight" w:cs="HeliosLight"/>
          <w:color w:val="221E1F"/>
          <w:kern w:val="0"/>
          <w:sz w:val="24"/>
          <w:szCs w:val="24"/>
        </w:rPr>
        <w:t>химические реагенты</w:t>
      </w:r>
      <w:r w:rsidRPr="00342043"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, не указанные в настоящей инструкции и способные вызвать повреждение компонентов </w:t>
      </w:r>
      <w:r>
        <w:rPr>
          <w:rFonts w:ascii="HeliosLight" w:hAnsi="HeliosLight" w:cs="HeliosLight"/>
          <w:color w:val="221E1F"/>
          <w:kern w:val="0"/>
          <w:sz w:val="24"/>
          <w:szCs w:val="24"/>
        </w:rPr>
        <w:t>установки</w:t>
      </w:r>
      <w:r w:rsidRPr="00D876FE">
        <w:rPr>
          <w:rFonts w:ascii="HeliosLight" w:hAnsi="HeliosLight" w:cs="HeliosLight"/>
          <w:color w:val="221E1F"/>
          <w:kern w:val="0"/>
          <w:sz w:val="24"/>
          <w:szCs w:val="24"/>
        </w:rPr>
        <w:t>;</w:t>
      </w:r>
    </w:p>
    <w:p w14:paraId="6D3F2BDC" w14:textId="77777777" w:rsidR="00135448" w:rsidRPr="00342043" w:rsidRDefault="00135448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142" w:firstLine="0"/>
        <w:jc w:val="both"/>
        <w:rPr>
          <w:rFonts w:ascii="HeliosLight" w:hAnsi="HeliosLight" w:cs="HeliosLight"/>
          <w:color w:val="221E1F"/>
          <w:kern w:val="0"/>
          <w:sz w:val="24"/>
          <w:szCs w:val="24"/>
        </w:rPr>
      </w:pPr>
      <w:r w:rsidRPr="00342043">
        <w:rPr>
          <w:rFonts w:ascii="HeliosLight" w:hAnsi="HeliosLight" w:cs="HeliosLight"/>
          <w:color w:val="221E1F"/>
          <w:kern w:val="0"/>
          <w:sz w:val="24"/>
          <w:szCs w:val="24"/>
        </w:rPr>
        <w:t>не исполь</w:t>
      </w:r>
      <w:r w:rsidRPr="00B86705">
        <w:rPr>
          <w:rFonts w:ascii="HeliosLight" w:hAnsi="HeliosLight" w:cs="HeliosLight"/>
          <w:color w:val="221E1F"/>
          <w:kern w:val="0"/>
          <w:sz w:val="24"/>
          <w:szCs w:val="24"/>
        </w:rPr>
        <w:t>зуйте</w:t>
      </w:r>
      <w:r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 оборудование,</w:t>
      </w:r>
      <w:r w:rsidRPr="00342043"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 если у него повреждена электропроводка, трубопроводы</w:t>
      </w:r>
      <w:r>
        <w:rPr>
          <w:rFonts w:ascii="HeliosLight" w:hAnsi="HeliosLight" w:cs="HeliosLight"/>
          <w:color w:val="221E1F"/>
          <w:kern w:val="0"/>
          <w:sz w:val="24"/>
          <w:szCs w:val="24"/>
        </w:rPr>
        <w:t>, запорная арматура</w:t>
      </w:r>
      <w:r w:rsidRPr="00342043"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 или отсутствует заземление</w:t>
      </w:r>
      <w:r w:rsidRPr="00D876FE">
        <w:rPr>
          <w:rFonts w:ascii="HeliosLight" w:hAnsi="HeliosLight" w:cs="HeliosLight"/>
          <w:color w:val="221E1F"/>
          <w:kern w:val="0"/>
          <w:sz w:val="24"/>
          <w:szCs w:val="24"/>
        </w:rPr>
        <w:t>;</w:t>
      </w:r>
    </w:p>
    <w:p w14:paraId="2B8291A8" w14:textId="77777777" w:rsidR="00135448" w:rsidRDefault="00135448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142" w:firstLine="0"/>
        <w:jc w:val="both"/>
        <w:rPr>
          <w:rFonts w:ascii="HeliosLight" w:hAnsi="HeliosLight" w:cs="HeliosLight"/>
          <w:color w:val="221E1F"/>
          <w:kern w:val="0"/>
          <w:sz w:val="24"/>
          <w:szCs w:val="24"/>
        </w:rPr>
      </w:pPr>
      <w:r w:rsidRPr="00342043">
        <w:rPr>
          <w:rFonts w:ascii="HeliosLight" w:hAnsi="HeliosLight" w:cs="HeliosLight"/>
          <w:color w:val="221E1F"/>
          <w:kern w:val="0"/>
          <w:sz w:val="24"/>
          <w:szCs w:val="24"/>
        </w:rPr>
        <w:t>оборудование должно обслуживаться только компетентным персоналом</w:t>
      </w:r>
      <w:r w:rsidRPr="00D876FE">
        <w:rPr>
          <w:rFonts w:ascii="HeliosLight" w:hAnsi="HeliosLight" w:cs="HeliosLight"/>
          <w:color w:val="221E1F"/>
          <w:kern w:val="0"/>
          <w:sz w:val="24"/>
          <w:szCs w:val="24"/>
        </w:rPr>
        <w:t>;</w:t>
      </w:r>
    </w:p>
    <w:p w14:paraId="4B1AA1E3" w14:textId="77777777" w:rsidR="00135448" w:rsidRDefault="00135448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142" w:firstLine="0"/>
        <w:jc w:val="both"/>
        <w:rPr>
          <w:rFonts w:ascii="HeliosLight" w:hAnsi="HeliosLight" w:cs="HeliosLight"/>
          <w:color w:val="221E1F"/>
          <w:kern w:val="0"/>
          <w:sz w:val="24"/>
          <w:szCs w:val="24"/>
        </w:rPr>
      </w:pPr>
      <w:r w:rsidRPr="00C236AE">
        <w:rPr>
          <w:rFonts w:ascii="HeliosLight" w:hAnsi="HeliosLight" w:cs="HeliosLight"/>
          <w:color w:val="221E1F"/>
          <w:kern w:val="0"/>
          <w:sz w:val="24"/>
          <w:szCs w:val="24"/>
        </w:rPr>
        <w:t>к работе с установкой допускаются лица, прошедшие инструктаж по технике безопасности, ознакомленные с устройством установки, правилами её эксплуатации и обслуживания</w:t>
      </w:r>
      <w:r w:rsidRPr="00D876FE">
        <w:rPr>
          <w:rFonts w:ascii="HeliosLight" w:hAnsi="HeliosLight" w:cs="HeliosLight"/>
          <w:color w:val="221E1F"/>
          <w:kern w:val="0"/>
          <w:sz w:val="24"/>
          <w:szCs w:val="24"/>
        </w:rPr>
        <w:t>;</w:t>
      </w:r>
      <w:r w:rsidRPr="00C236AE">
        <w:rPr>
          <w:rFonts w:ascii="HeliosLight" w:hAnsi="HeliosLight" w:cs="HeliosLight"/>
          <w:color w:val="221E1F"/>
          <w:kern w:val="0"/>
          <w:sz w:val="24"/>
          <w:szCs w:val="24"/>
        </w:rPr>
        <w:t xml:space="preserve"> </w:t>
      </w:r>
    </w:p>
    <w:p w14:paraId="57C162B8" w14:textId="77777777" w:rsidR="00135448" w:rsidRPr="00FD7EA5" w:rsidRDefault="00135448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142" w:firstLine="0"/>
        <w:jc w:val="both"/>
        <w:rPr>
          <w:rFonts w:ascii="HeliosLight" w:hAnsi="HeliosLight" w:cs="HeliosLight"/>
          <w:color w:val="221E1F"/>
          <w:kern w:val="0"/>
          <w:sz w:val="24"/>
          <w:szCs w:val="24"/>
        </w:rPr>
      </w:pPr>
      <w:r>
        <w:rPr>
          <w:rFonts w:cs="Arial"/>
          <w:color w:val="000000"/>
          <w:sz w:val="24"/>
          <w:szCs w:val="24"/>
          <w:shd w:val="clear" w:color="auto" w:fill="FFFFFF"/>
        </w:rPr>
        <w:t>з</w:t>
      </w:r>
      <w:r w:rsidRPr="00B22E9F">
        <w:rPr>
          <w:rFonts w:cs="Arial"/>
          <w:color w:val="000000"/>
          <w:sz w:val="24"/>
          <w:szCs w:val="24"/>
          <w:shd w:val="clear" w:color="auto" w:fill="FFFFFF"/>
        </w:rPr>
        <w:t>апрещается производить любые ремонтные работы на работающем оборудовании</w:t>
      </w:r>
      <w:r w:rsidRPr="00D876FE">
        <w:rPr>
          <w:rFonts w:cs="Arial"/>
          <w:color w:val="000000"/>
          <w:sz w:val="24"/>
          <w:szCs w:val="24"/>
          <w:shd w:val="clear" w:color="auto" w:fill="FFFFFF"/>
        </w:rPr>
        <w:t>;</w:t>
      </w:r>
    </w:p>
    <w:p w14:paraId="30F52435" w14:textId="77777777" w:rsidR="00135448" w:rsidRDefault="00135448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142" w:firstLine="0"/>
        <w:jc w:val="both"/>
        <w:rPr>
          <w:rFonts w:ascii="HeliosLight" w:hAnsi="HeliosLight" w:cs="HeliosLight"/>
          <w:color w:val="221E1F"/>
          <w:kern w:val="0"/>
          <w:sz w:val="24"/>
          <w:szCs w:val="24"/>
        </w:rPr>
      </w:pPr>
      <w:r w:rsidRPr="00C236AE">
        <w:rPr>
          <w:rFonts w:ascii="HeliosLight" w:hAnsi="HeliosLight" w:cs="HeliosLight"/>
          <w:color w:val="221E1F"/>
          <w:kern w:val="0"/>
          <w:sz w:val="24"/>
          <w:szCs w:val="24"/>
        </w:rPr>
        <w:t>не блокируйте подступы к оборудованию по всему периметру зоны обслуживания</w:t>
      </w:r>
      <w:r w:rsidRPr="00D876FE">
        <w:rPr>
          <w:rFonts w:ascii="HeliosLight" w:hAnsi="HeliosLight" w:cs="HeliosLight"/>
          <w:color w:val="221E1F"/>
          <w:kern w:val="0"/>
          <w:sz w:val="24"/>
          <w:szCs w:val="24"/>
        </w:rPr>
        <w:t>;</w:t>
      </w:r>
    </w:p>
    <w:p w14:paraId="477AC64B" w14:textId="77777777" w:rsidR="00135448" w:rsidRPr="00B448F9" w:rsidRDefault="00135448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142" w:firstLine="0"/>
        <w:jc w:val="both"/>
        <w:rPr>
          <w:rFonts w:ascii="HeliosLight" w:hAnsi="HeliosLight" w:cs="HeliosLight"/>
          <w:color w:val="221E1F"/>
          <w:kern w:val="0"/>
          <w:sz w:val="24"/>
          <w:szCs w:val="24"/>
        </w:rPr>
      </w:pPr>
      <w:r>
        <w:rPr>
          <w:rFonts w:cs="Arial"/>
          <w:sz w:val="24"/>
          <w:szCs w:val="24"/>
        </w:rPr>
        <w:t xml:space="preserve">в </w:t>
      </w:r>
      <w:r w:rsidRPr="00643207">
        <w:rPr>
          <w:rFonts w:cs="Arial"/>
          <w:sz w:val="24"/>
          <w:szCs w:val="24"/>
        </w:rPr>
        <w:t xml:space="preserve">случае разрыва трубопровода или появления сильного пропуска необходимо немедленно отключить </w:t>
      </w:r>
      <w:r>
        <w:rPr>
          <w:rFonts w:cs="Arial"/>
          <w:sz w:val="24"/>
          <w:szCs w:val="24"/>
        </w:rPr>
        <w:t>установку</w:t>
      </w:r>
      <w:r w:rsidRPr="00643207">
        <w:rPr>
          <w:rFonts w:cs="Arial"/>
          <w:sz w:val="24"/>
          <w:szCs w:val="24"/>
        </w:rPr>
        <w:t xml:space="preserve"> и сбросить давление</w:t>
      </w:r>
      <w:r w:rsidRPr="00D876FE">
        <w:rPr>
          <w:rFonts w:cs="Arial"/>
          <w:sz w:val="24"/>
          <w:szCs w:val="24"/>
        </w:rPr>
        <w:t>;</w:t>
      </w:r>
    </w:p>
    <w:p w14:paraId="4C15F832" w14:textId="77777777" w:rsidR="00135448" w:rsidRPr="008125AC" w:rsidRDefault="00135448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142" w:firstLine="0"/>
        <w:jc w:val="both"/>
        <w:rPr>
          <w:rFonts w:ascii="HeliosLight" w:hAnsi="HeliosLight" w:cs="HeliosLight"/>
          <w:color w:val="221E1F"/>
          <w:kern w:val="0"/>
          <w:sz w:val="24"/>
          <w:szCs w:val="24"/>
        </w:rPr>
      </w:pPr>
      <w:r w:rsidRPr="00B448F9">
        <w:rPr>
          <w:rFonts w:cs="Arial"/>
          <w:sz w:val="24"/>
          <w:szCs w:val="24"/>
        </w:rPr>
        <w:t xml:space="preserve">при работе с химическими веществами </w:t>
      </w:r>
      <w:r>
        <w:rPr>
          <w:rFonts w:cs="Arial"/>
          <w:sz w:val="24"/>
          <w:szCs w:val="24"/>
        </w:rPr>
        <w:t>обязательно</w:t>
      </w:r>
      <w:r w:rsidRPr="00B448F9">
        <w:rPr>
          <w:rFonts w:cs="Arial"/>
          <w:sz w:val="24"/>
          <w:szCs w:val="24"/>
        </w:rPr>
        <w:t xml:space="preserve"> применяйте средства личной защиты и руководствуйтесь </w:t>
      </w:r>
      <w:r>
        <w:rPr>
          <w:rFonts w:cs="Arial"/>
          <w:sz w:val="24"/>
          <w:szCs w:val="24"/>
        </w:rPr>
        <w:t xml:space="preserve">общими </w:t>
      </w:r>
      <w:r w:rsidRPr="00B448F9">
        <w:rPr>
          <w:color w:val="000000"/>
          <w:sz w:val="24"/>
          <w:szCs w:val="24"/>
        </w:rPr>
        <w:t>правилами по охране труда при использовании химических веществ</w:t>
      </w:r>
      <w:r w:rsidRPr="00D876FE">
        <w:rPr>
          <w:color w:val="000000"/>
          <w:sz w:val="24"/>
          <w:szCs w:val="24"/>
        </w:rPr>
        <w:t>;</w:t>
      </w:r>
    </w:p>
    <w:p w14:paraId="01DF84EA" w14:textId="77777777" w:rsidR="00135448" w:rsidRPr="004D4E6B" w:rsidRDefault="00135448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142" w:firstLine="0"/>
        <w:jc w:val="both"/>
        <w:rPr>
          <w:rFonts w:cs="Arial"/>
          <w:color w:val="221E1F"/>
          <w:kern w:val="0"/>
          <w:sz w:val="24"/>
          <w:szCs w:val="24"/>
        </w:rPr>
      </w:pPr>
      <w:r>
        <w:rPr>
          <w:rFonts w:cs="Arial"/>
          <w:color w:val="221E1F"/>
          <w:kern w:val="0"/>
          <w:sz w:val="24"/>
          <w:szCs w:val="24"/>
        </w:rPr>
        <w:t>оборудование должно подключаться к электросети, оснащенной плавкими предохранителями или автоматами защиты сети от короткого замыкания</w:t>
      </w:r>
      <w:r w:rsidRPr="004D4E6B">
        <w:rPr>
          <w:rFonts w:cs="Arial"/>
          <w:color w:val="221E1F"/>
          <w:kern w:val="0"/>
          <w:sz w:val="24"/>
          <w:szCs w:val="24"/>
        </w:rPr>
        <w:t>;</w:t>
      </w:r>
    </w:p>
    <w:p w14:paraId="76FAA3F3" w14:textId="77777777" w:rsidR="00135448" w:rsidRPr="001038E8" w:rsidRDefault="00135448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142" w:firstLine="0"/>
        <w:jc w:val="both"/>
        <w:rPr>
          <w:rFonts w:cs="Arial"/>
          <w:color w:val="221E1F"/>
          <w:kern w:val="0"/>
          <w:sz w:val="24"/>
          <w:szCs w:val="24"/>
        </w:rPr>
      </w:pPr>
      <w:r>
        <w:rPr>
          <w:rFonts w:cs="Arial"/>
          <w:color w:val="221E1F"/>
          <w:kern w:val="0"/>
          <w:sz w:val="24"/>
          <w:szCs w:val="24"/>
        </w:rPr>
        <w:t>в</w:t>
      </w:r>
      <w:r w:rsidRPr="004D4E6B">
        <w:rPr>
          <w:rFonts w:cs="Arial"/>
          <w:color w:val="221E1F"/>
          <w:kern w:val="0"/>
          <w:sz w:val="24"/>
          <w:szCs w:val="24"/>
        </w:rPr>
        <w:t xml:space="preserve">се подключения к электросети должны быть выполнены в соответствии с </w:t>
      </w:r>
      <w:r>
        <w:rPr>
          <w:rFonts w:cs="Arial"/>
          <w:color w:val="221E1F"/>
          <w:kern w:val="0"/>
          <w:sz w:val="24"/>
          <w:szCs w:val="24"/>
        </w:rPr>
        <w:t>правилами</w:t>
      </w:r>
      <w:r w:rsidRPr="00985185">
        <w:rPr>
          <w:rFonts w:cs="Arial"/>
          <w:color w:val="221E1F"/>
          <w:kern w:val="0"/>
          <w:sz w:val="24"/>
          <w:szCs w:val="24"/>
        </w:rPr>
        <w:t xml:space="preserve"> электробезопасности </w:t>
      </w:r>
      <w:r w:rsidRPr="004D4E6B">
        <w:rPr>
          <w:rFonts w:cs="Arial"/>
          <w:color w:val="221E1F"/>
          <w:kern w:val="0"/>
          <w:sz w:val="24"/>
          <w:szCs w:val="24"/>
        </w:rPr>
        <w:t>и</w:t>
      </w:r>
      <w:r>
        <w:rPr>
          <w:rFonts w:cs="Arial"/>
          <w:color w:val="221E1F"/>
          <w:kern w:val="0"/>
          <w:sz w:val="24"/>
          <w:szCs w:val="24"/>
        </w:rPr>
        <w:t>ли</w:t>
      </w:r>
      <w:r w:rsidRPr="004D4E6B">
        <w:rPr>
          <w:rFonts w:cs="Arial"/>
          <w:color w:val="221E1F"/>
          <w:kern w:val="0"/>
          <w:sz w:val="24"/>
          <w:szCs w:val="24"/>
        </w:rPr>
        <w:t xml:space="preserve"> любыми другими применимыми </w:t>
      </w:r>
      <w:r>
        <w:rPr>
          <w:rFonts w:cs="Arial"/>
          <w:color w:val="221E1F"/>
          <w:kern w:val="0"/>
          <w:sz w:val="24"/>
          <w:szCs w:val="24"/>
        </w:rPr>
        <w:t xml:space="preserve">и действующими </w:t>
      </w:r>
      <w:r w:rsidRPr="004D4E6B">
        <w:rPr>
          <w:rFonts w:cs="Arial"/>
          <w:color w:val="221E1F"/>
          <w:kern w:val="0"/>
          <w:sz w:val="24"/>
          <w:szCs w:val="24"/>
        </w:rPr>
        <w:t>правилами</w:t>
      </w:r>
      <w:r w:rsidRPr="001038E8">
        <w:rPr>
          <w:rFonts w:cs="Arial"/>
          <w:color w:val="221E1F"/>
          <w:kern w:val="0"/>
          <w:sz w:val="24"/>
          <w:szCs w:val="24"/>
        </w:rPr>
        <w:t>;</w:t>
      </w:r>
    </w:p>
    <w:p w14:paraId="0870A229" w14:textId="77777777" w:rsidR="00135448" w:rsidRPr="001038E8" w:rsidRDefault="00135448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142" w:firstLine="0"/>
        <w:jc w:val="both"/>
        <w:rPr>
          <w:rFonts w:cs="Arial"/>
          <w:color w:val="221E1F"/>
          <w:kern w:val="0"/>
          <w:sz w:val="24"/>
          <w:szCs w:val="24"/>
        </w:rPr>
      </w:pPr>
      <w:r>
        <w:rPr>
          <w:rFonts w:cs="Arial"/>
          <w:color w:val="221E1F"/>
          <w:kern w:val="0"/>
          <w:sz w:val="24"/>
          <w:szCs w:val="24"/>
        </w:rPr>
        <w:t>н</w:t>
      </w:r>
      <w:r w:rsidRPr="001038E8">
        <w:rPr>
          <w:rFonts w:cs="Arial"/>
          <w:sz w:val="24"/>
          <w:szCs w:val="24"/>
        </w:rPr>
        <w:t xml:space="preserve">а оборудование распространяются все требования по технике безопасности при эксплуатации электрооборудования, питание которого осуществляется напряжением </w:t>
      </w:r>
      <w:r w:rsidRPr="00C566F0">
        <w:rPr>
          <w:rFonts w:cs="Arial"/>
          <w:color w:val="221E1F"/>
          <w:kern w:val="0"/>
          <w:sz w:val="24"/>
          <w:szCs w:val="24"/>
        </w:rPr>
        <w:t>220±10 В и частотой 50 Гц;</w:t>
      </w:r>
    </w:p>
    <w:p w14:paraId="6409B344" w14:textId="77777777" w:rsidR="00135448" w:rsidRPr="004D4E6B" w:rsidRDefault="00135448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142" w:firstLine="0"/>
        <w:jc w:val="both"/>
        <w:rPr>
          <w:rFonts w:cs="Arial"/>
          <w:color w:val="221E1F"/>
          <w:kern w:val="0"/>
          <w:sz w:val="24"/>
          <w:szCs w:val="24"/>
        </w:rPr>
      </w:pPr>
      <w:r w:rsidRPr="00C566F0">
        <w:rPr>
          <w:rFonts w:cs="Arial"/>
          <w:color w:val="221E1F"/>
          <w:kern w:val="0"/>
          <w:sz w:val="24"/>
          <w:szCs w:val="24"/>
        </w:rPr>
        <w:t>запрещается вскрывать управляющие автоматические клапаны и контроллеры установки, а также все устройства при подведенном электропитании;</w:t>
      </w:r>
    </w:p>
    <w:p w14:paraId="632F36A1" w14:textId="77777777" w:rsidR="00135448" w:rsidRPr="002A0651" w:rsidRDefault="00135448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142" w:firstLine="0"/>
        <w:jc w:val="both"/>
        <w:rPr>
          <w:rFonts w:cs="Arial"/>
          <w:color w:val="221E1F"/>
          <w:kern w:val="0"/>
          <w:sz w:val="24"/>
          <w:szCs w:val="24"/>
        </w:rPr>
      </w:pPr>
      <w:r w:rsidRPr="00C566F0">
        <w:rPr>
          <w:rFonts w:cs="Arial"/>
          <w:color w:val="221E1F"/>
          <w:kern w:val="0"/>
          <w:sz w:val="24"/>
          <w:szCs w:val="24"/>
        </w:rPr>
        <w:t>запрещается вскрывать напорные корпусы фильтров и других технологических емкостей, а также отсоединять трубопроводы, находящиеся под давлением или содержащие растворы химических реагентов.</w:t>
      </w:r>
    </w:p>
    <w:p w14:paraId="254FB327" w14:textId="77777777" w:rsidR="00135448" w:rsidRDefault="00135448" w:rsidP="00135448">
      <w:pPr>
        <w:autoSpaceDE w:val="0"/>
        <w:autoSpaceDN w:val="0"/>
        <w:adjustRightInd w:val="0"/>
        <w:spacing w:before="20" w:line="241" w:lineRule="atLeast"/>
        <w:jc w:val="both"/>
        <w:rPr>
          <w:rFonts w:cs="Arial"/>
          <w:sz w:val="24"/>
          <w:szCs w:val="24"/>
        </w:rPr>
      </w:pPr>
    </w:p>
    <w:p w14:paraId="7D98B1E3" w14:textId="77777777" w:rsidR="00135448" w:rsidRDefault="00135448" w:rsidP="00135448">
      <w:pPr>
        <w:autoSpaceDE w:val="0"/>
        <w:autoSpaceDN w:val="0"/>
        <w:adjustRightInd w:val="0"/>
        <w:spacing w:before="20" w:line="241" w:lineRule="atLeast"/>
        <w:jc w:val="both"/>
        <w:rPr>
          <w:rFonts w:cs="Arial"/>
          <w:sz w:val="24"/>
          <w:szCs w:val="24"/>
        </w:rPr>
      </w:pPr>
    </w:p>
    <w:p w14:paraId="65ED3FAF" w14:textId="77777777" w:rsidR="00135448" w:rsidRDefault="00135448" w:rsidP="00135448">
      <w:pPr>
        <w:autoSpaceDE w:val="0"/>
        <w:autoSpaceDN w:val="0"/>
        <w:adjustRightInd w:val="0"/>
        <w:spacing w:before="20" w:line="241" w:lineRule="atLeast"/>
        <w:jc w:val="both"/>
        <w:rPr>
          <w:rFonts w:cs="Arial"/>
          <w:sz w:val="24"/>
          <w:szCs w:val="24"/>
        </w:rPr>
      </w:pPr>
    </w:p>
    <w:p w14:paraId="59B0FDE8" w14:textId="77777777" w:rsidR="00135448" w:rsidRDefault="00135448" w:rsidP="00135448">
      <w:pPr>
        <w:autoSpaceDE w:val="0"/>
        <w:autoSpaceDN w:val="0"/>
        <w:adjustRightInd w:val="0"/>
        <w:spacing w:before="20" w:line="241" w:lineRule="atLeast"/>
        <w:jc w:val="both"/>
        <w:rPr>
          <w:rFonts w:cs="Arial"/>
          <w:sz w:val="24"/>
          <w:szCs w:val="24"/>
        </w:rPr>
      </w:pPr>
    </w:p>
    <w:p w14:paraId="7609853E" w14:textId="77777777" w:rsidR="00135448" w:rsidRDefault="00135448" w:rsidP="00135448">
      <w:pPr>
        <w:autoSpaceDE w:val="0"/>
        <w:autoSpaceDN w:val="0"/>
        <w:adjustRightInd w:val="0"/>
        <w:spacing w:before="20" w:line="241" w:lineRule="atLeast"/>
        <w:jc w:val="both"/>
        <w:rPr>
          <w:rFonts w:cs="Arial"/>
          <w:sz w:val="24"/>
          <w:szCs w:val="24"/>
        </w:rPr>
      </w:pPr>
    </w:p>
    <w:p w14:paraId="6649A52A" w14:textId="77777777" w:rsidR="00135448" w:rsidRDefault="00135448" w:rsidP="00135448">
      <w:pPr>
        <w:autoSpaceDE w:val="0"/>
        <w:autoSpaceDN w:val="0"/>
        <w:adjustRightInd w:val="0"/>
        <w:spacing w:before="20" w:line="241" w:lineRule="atLeast"/>
        <w:jc w:val="both"/>
        <w:rPr>
          <w:rFonts w:cs="Arial"/>
          <w:sz w:val="24"/>
          <w:szCs w:val="24"/>
        </w:rPr>
      </w:pPr>
    </w:p>
    <w:p w14:paraId="32523006" w14:textId="77777777" w:rsidR="00135448" w:rsidRDefault="00135448" w:rsidP="00135448">
      <w:pPr>
        <w:autoSpaceDE w:val="0"/>
        <w:autoSpaceDN w:val="0"/>
        <w:adjustRightInd w:val="0"/>
        <w:spacing w:before="20" w:line="241" w:lineRule="atLeast"/>
        <w:jc w:val="both"/>
        <w:rPr>
          <w:rFonts w:cs="Arial"/>
          <w:sz w:val="24"/>
          <w:szCs w:val="24"/>
        </w:rPr>
      </w:pPr>
    </w:p>
    <w:p w14:paraId="16092203" w14:textId="77777777" w:rsidR="00135448" w:rsidRDefault="00135448" w:rsidP="00135448">
      <w:pPr>
        <w:autoSpaceDE w:val="0"/>
        <w:autoSpaceDN w:val="0"/>
        <w:adjustRightInd w:val="0"/>
        <w:spacing w:before="20" w:line="241" w:lineRule="atLeast"/>
        <w:jc w:val="both"/>
        <w:rPr>
          <w:rFonts w:cs="Arial"/>
          <w:sz w:val="24"/>
          <w:szCs w:val="24"/>
        </w:rPr>
      </w:pPr>
    </w:p>
    <w:p w14:paraId="776A79AB" w14:textId="77777777" w:rsidR="00135448" w:rsidRDefault="00135448" w:rsidP="00135448">
      <w:pPr>
        <w:autoSpaceDE w:val="0"/>
        <w:autoSpaceDN w:val="0"/>
        <w:adjustRightInd w:val="0"/>
        <w:spacing w:before="20" w:line="241" w:lineRule="atLeast"/>
        <w:jc w:val="both"/>
        <w:rPr>
          <w:rFonts w:cs="Arial"/>
          <w:sz w:val="24"/>
          <w:szCs w:val="24"/>
        </w:rPr>
      </w:pPr>
    </w:p>
    <w:p w14:paraId="4ACA983F" w14:textId="77777777" w:rsidR="00135448" w:rsidRDefault="00135448" w:rsidP="00135448">
      <w:pPr>
        <w:autoSpaceDE w:val="0"/>
        <w:autoSpaceDN w:val="0"/>
        <w:adjustRightInd w:val="0"/>
        <w:spacing w:before="20" w:line="241" w:lineRule="atLeast"/>
        <w:jc w:val="both"/>
        <w:rPr>
          <w:rFonts w:cs="Arial"/>
          <w:sz w:val="24"/>
          <w:szCs w:val="24"/>
        </w:rPr>
      </w:pPr>
    </w:p>
    <w:p w14:paraId="593F7DEE" w14:textId="77777777" w:rsidR="00135448" w:rsidRDefault="00135448" w:rsidP="00135448">
      <w:pPr>
        <w:autoSpaceDE w:val="0"/>
        <w:autoSpaceDN w:val="0"/>
        <w:adjustRightInd w:val="0"/>
        <w:spacing w:before="20" w:line="241" w:lineRule="atLeast"/>
        <w:jc w:val="both"/>
        <w:rPr>
          <w:rFonts w:cs="Arial"/>
          <w:sz w:val="24"/>
          <w:szCs w:val="24"/>
        </w:rPr>
      </w:pPr>
    </w:p>
    <w:p w14:paraId="73CEF384" w14:textId="77777777" w:rsidR="00135448" w:rsidRDefault="00135448" w:rsidP="00135448">
      <w:pPr>
        <w:autoSpaceDE w:val="0"/>
        <w:autoSpaceDN w:val="0"/>
        <w:adjustRightInd w:val="0"/>
        <w:spacing w:before="20" w:line="241" w:lineRule="atLeast"/>
        <w:jc w:val="both"/>
        <w:rPr>
          <w:rFonts w:cs="Arial"/>
          <w:sz w:val="24"/>
          <w:szCs w:val="24"/>
        </w:rPr>
      </w:pPr>
    </w:p>
    <w:p w14:paraId="656109E9" w14:textId="77777777" w:rsidR="00135448" w:rsidRPr="00BC76F3" w:rsidRDefault="0014488D" w:rsidP="00BC76F3">
      <w:pPr>
        <w:pStyle w:val="ae"/>
        <w:numPr>
          <w:ilvl w:val="0"/>
          <w:numId w:val="2"/>
        </w:numPr>
        <w:tabs>
          <w:tab w:val="left" w:pos="851"/>
        </w:tabs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 w:rsidR="00135448" w:rsidRPr="00BC76F3">
        <w:rPr>
          <w:rFonts w:cs="Arial"/>
          <w:b/>
          <w:sz w:val="24"/>
          <w:szCs w:val="24"/>
        </w:rPr>
        <w:t>ЭКСПЛУАТАЦИОННО-ТЕХНИЧЕСКИЕ ХАРАКТЕРИСТИКИ</w:t>
      </w:r>
    </w:p>
    <w:p w14:paraId="56C60C54" w14:textId="77777777" w:rsidR="00135448" w:rsidRPr="00C92F43" w:rsidRDefault="00135448" w:rsidP="00135448">
      <w:pPr>
        <w:jc w:val="both"/>
        <w:rPr>
          <w:rFonts w:cs="Arial"/>
          <w:color w:val="000000"/>
          <w:kern w:val="0"/>
          <w:sz w:val="24"/>
          <w:szCs w:val="24"/>
        </w:rPr>
      </w:pPr>
    </w:p>
    <w:p w14:paraId="06D3E6CF" w14:textId="1A1B526E" w:rsidR="00135448" w:rsidRDefault="00135448" w:rsidP="00135448">
      <w:pPr>
        <w:ind w:firstLine="426"/>
        <w:jc w:val="both"/>
        <w:rPr>
          <w:rFonts w:cs="Arial"/>
          <w:color w:val="000000"/>
          <w:sz w:val="24"/>
          <w:szCs w:val="24"/>
        </w:rPr>
      </w:pPr>
      <w:r w:rsidRPr="005A455F">
        <w:rPr>
          <w:rFonts w:cs="Arial"/>
          <w:color w:val="000000"/>
          <w:kern w:val="0"/>
          <w:sz w:val="24"/>
          <w:szCs w:val="24"/>
        </w:rPr>
        <w:t>Таблица 1.</w:t>
      </w:r>
      <w:r w:rsidRPr="005A455F">
        <w:rPr>
          <w:rFonts w:cs="Arial"/>
          <w:color w:val="000000"/>
          <w:kern w:val="0"/>
          <w:sz w:val="24"/>
          <w:szCs w:val="24"/>
        </w:rPr>
        <w:tab/>
      </w:r>
      <w:r w:rsidRPr="005A455F">
        <w:rPr>
          <w:rFonts w:cs="Arial"/>
          <w:color w:val="000000"/>
          <w:sz w:val="24"/>
          <w:szCs w:val="24"/>
        </w:rPr>
        <w:t xml:space="preserve">Эксплуатационно-технические характеристики </w:t>
      </w:r>
      <w:r w:rsidR="005B345F">
        <w:rPr>
          <w:rFonts w:cs="Arial"/>
          <w:color w:val="000000"/>
          <w:sz w:val="24"/>
          <w:szCs w:val="24"/>
        </w:rPr>
        <w:t>установки обратного осмоса</w:t>
      </w:r>
      <w:r>
        <w:rPr>
          <w:rFonts w:cs="Arial"/>
          <w:color w:val="000000"/>
          <w:sz w:val="24"/>
          <w:szCs w:val="24"/>
        </w:rPr>
        <w:t xml:space="preserve"> </w:t>
      </w:r>
      <w:r w:rsidR="00C6383D" w:rsidRPr="00C6383D">
        <w:rPr>
          <w:rFonts w:cs="Arial"/>
          <w:color w:val="000000"/>
          <w:sz w:val="24"/>
          <w:szCs w:val="24"/>
        </w:rPr>
        <w:t>HYDROTECH HT/RO 04-02-8</w:t>
      </w:r>
      <w:r>
        <w:rPr>
          <w:rFonts w:cs="Arial"/>
          <w:color w:val="000000"/>
          <w:sz w:val="24"/>
          <w:szCs w:val="24"/>
        </w:rPr>
        <w:t>:</w:t>
      </w:r>
    </w:p>
    <w:p w14:paraId="0A4A4315" w14:textId="77777777" w:rsidR="008F57C7" w:rsidRPr="00EB30D6" w:rsidRDefault="008F57C7" w:rsidP="00C76F0F">
      <w:pPr>
        <w:tabs>
          <w:tab w:val="left" w:pos="851"/>
        </w:tabs>
        <w:rPr>
          <w:rFonts w:cs="Arial"/>
          <w:b/>
          <w:sz w:val="24"/>
          <w:szCs w:val="24"/>
        </w:rPr>
      </w:pPr>
      <w:bookmarkStart w:id="7" w:name="_Ref395168686"/>
      <w:bookmarkEnd w:id="4"/>
      <w:bookmarkEnd w:id="5"/>
      <w:bookmarkEnd w:id="6"/>
    </w:p>
    <w:tbl>
      <w:tblPr>
        <w:tblW w:w="101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6014"/>
        <w:gridCol w:w="900"/>
        <w:gridCol w:w="2693"/>
      </w:tblGrid>
      <w:tr w:rsidR="00A65B55" w14:paraId="067D77BB" w14:textId="77777777" w:rsidTr="00BC76F3">
        <w:trPr>
          <w:trHeight w:val="472"/>
        </w:trPr>
        <w:tc>
          <w:tcPr>
            <w:tcW w:w="568" w:type="dxa"/>
            <w:vAlign w:val="center"/>
          </w:tcPr>
          <w:p w14:paraId="5DFC32BA" w14:textId="77777777" w:rsidR="00A65B55" w:rsidRPr="008A621F" w:rsidRDefault="00A65B55" w:rsidP="00C76F0F">
            <w:pPr>
              <w:tabs>
                <w:tab w:val="left" w:pos="851"/>
              </w:tabs>
              <w:ind w:left="-71"/>
              <w:jc w:val="center"/>
              <w:rPr>
                <w:rFonts w:cs="Arial"/>
                <w:sz w:val="24"/>
                <w:szCs w:val="24"/>
              </w:rPr>
            </w:pPr>
            <w:r w:rsidRPr="008A621F">
              <w:rPr>
                <w:rFonts w:cs="Arial"/>
                <w:sz w:val="24"/>
                <w:szCs w:val="24"/>
              </w:rPr>
              <w:t>№</w:t>
            </w:r>
          </w:p>
          <w:p w14:paraId="2F32E8F5" w14:textId="77777777" w:rsidR="00A65B55" w:rsidRPr="008A621F" w:rsidRDefault="00A65B55" w:rsidP="00C76F0F">
            <w:pPr>
              <w:tabs>
                <w:tab w:val="left" w:pos="851"/>
              </w:tabs>
              <w:ind w:left="-71"/>
              <w:jc w:val="center"/>
              <w:rPr>
                <w:rFonts w:cs="Arial"/>
                <w:sz w:val="24"/>
                <w:szCs w:val="24"/>
              </w:rPr>
            </w:pPr>
            <w:r w:rsidRPr="008A621F">
              <w:rPr>
                <w:rFonts w:cs="Arial"/>
                <w:sz w:val="24"/>
                <w:szCs w:val="24"/>
              </w:rPr>
              <w:t>п/п</w:t>
            </w:r>
          </w:p>
        </w:tc>
        <w:tc>
          <w:tcPr>
            <w:tcW w:w="6014" w:type="dxa"/>
            <w:vAlign w:val="center"/>
          </w:tcPr>
          <w:p w14:paraId="4F1FBB3F" w14:textId="77777777" w:rsidR="00A65B55" w:rsidRPr="008A621F" w:rsidRDefault="00C76F0F" w:rsidP="0055473D">
            <w:pPr>
              <w:pStyle w:val="af2"/>
              <w:jc w:val="center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П</w:t>
            </w:r>
            <w:r w:rsidR="00A65B55" w:rsidRPr="008A621F">
              <w:rPr>
                <w:rFonts w:cs="Arial"/>
                <w:color w:val="000000"/>
                <w:sz w:val="24"/>
                <w:szCs w:val="24"/>
              </w:rPr>
              <w:t>араметр</w:t>
            </w:r>
          </w:p>
        </w:tc>
        <w:tc>
          <w:tcPr>
            <w:tcW w:w="900" w:type="dxa"/>
            <w:vAlign w:val="center"/>
          </w:tcPr>
          <w:p w14:paraId="0F5F3B3A" w14:textId="77777777" w:rsidR="00A65B55" w:rsidRPr="008A621F" w:rsidRDefault="00A65B55" w:rsidP="0055473D">
            <w:pPr>
              <w:pStyle w:val="af2"/>
              <w:jc w:val="center"/>
              <w:rPr>
                <w:rFonts w:cs="Arial"/>
                <w:color w:val="000000"/>
                <w:sz w:val="24"/>
                <w:szCs w:val="24"/>
              </w:rPr>
            </w:pPr>
            <w:proofErr w:type="spellStart"/>
            <w:r w:rsidRPr="008A621F">
              <w:rPr>
                <w:rFonts w:cs="Arial"/>
                <w:color w:val="000000"/>
                <w:sz w:val="24"/>
                <w:szCs w:val="24"/>
              </w:rPr>
              <w:t>Ед</w:t>
            </w:r>
            <w:proofErr w:type="spellEnd"/>
            <w:r w:rsidRPr="008A621F">
              <w:rPr>
                <w:rFonts w:cs="Arial"/>
                <w:color w:val="000000"/>
                <w:sz w:val="24"/>
                <w:szCs w:val="24"/>
              </w:rPr>
              <w:t xml:space="preserve"> изм.</w:t>
            </w:r>
          </w:p>
        </w:tc>
        <w:tc>
          <w:tcPr>
            <w:tcW w:w="2693" w:type="dxa"/>
            <w:vAlign w:val="center"/>
          </w:tcPr>
          <w:p w14:paraId="536FE3A8" w14:textId="77777777" w:rsidR="00A65B55" w:rsidRPr="008A621F" w:rsidRDefault="00A65B55" w:rsidP="0055473D">
            <w:pPr>
              <w:pStyle w:val="af2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8A621F">
              <w:rPr>
                <w:rFonts w:cs="Arial"/>
                <w:color w:val="000000"/>
                <w:sz w:val="24"/>
                <w:szCs w:val="24"/>
              </w:rPr>
              <w:t>Значение</w:t>
            </w:r>
          </w:p>
        </w:tc>
      </w:tr>
      <w:tr w:rsidR="00A65B55" w:rsidRPr="00420D74" w14:paraId="03C9D221" w14:textId="77777777" w:rsidTr="00BC76F3">
        <w:trPr>
          <w:trHeight w:val="197"/>
        </w:trPr>
        <w:tc>
          <w:tcPr>
            <w:tcW w:w="568" w:type="dxa"/>
            <w:vAlign w:val="center"/>
          </w:tcPr>
          <w:p w14:paraId="1666F04B" w14:textId="77777777" w:rsidR="00A65B55" w:rsidRPr="00BC76F3" w:rsidRDefault="00A65B55" w:rsidP="0055473D">
            <w:pPr>
              <w:tabs>
                <w:tab w:val="left" w:pos="851"/>
              </w:tabs>
              <w:ind w:left="-71"/>
              <w:jc w:val="center"/>
              <w:rPr>
                <w:rFonts w:cs="Arial"/>
                <w:sz w:val="22"/>
                <w:szCs w:val="24"/>
              </w:rPr>
            </w:pPr>
            <w:r w:rsidRPr="00BC76F3">
              <w:rPr>
                <w:rFonts w:cs="Arial"/>
                <w:sz w:val="22"/>
                <w:szCs w:val="24"/>
              </w:rPr>
              <w:t>1</w:t>
            </w:r>
          </w:p>
        </w:tc>
        <w:tc>
          <w:tcPr>
            <w:tcW w:w="6014" w:type="dxa"/>
            <w:vAlign w:val="center"/>
          </w:tcPr>
          <w:p w14:paraId="061D18EF" w14:textId="77777777" w:rsidR="00A65B55" w:rsidRPr="00BC76F3" w:rsidRDefault="00A65B55" w:rsidP="0055473D">
            <w:pPr>
              <w:rPr>
                <w:rFonts w:cs="Arial"/>
                <w:sz w:val="22"/>
                <w:szCs w:val="24"/>
              </w:rPr>
            </w:pPr>
            <w:r w:rsidRPr="00BC76F3">
              <w:rPr>
                <w:rFonts w:cs="Arial"/>
                <w:sz w:val="22"/>
                <w:szCs w:val="24"/>
              </w:rPr>
              <w:t>Наименование модели</w:t>
            </w:r>
          </w:p>
        </w:tc>
        <w:tc>
          <w:tcPr>
            <w:tcW w:w="900" w:type="dxa"/>
            <w:vAlign w:val="center"/>
          </w:tcPr>
          <w:p w14:paraId="25523855" w14:textId="77777777" w:rsidR="00A65B55" w:rsidRPr="00BC76F3" w:rsidRDefault="00A65B55" w:rsidP="0055473D">
            <w:pPr>
              <w:jc w:val="center"/>
              <w:rPr>
                <w:rFonts w:cs="Arial"/>
                <w:sz w:val="22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E47CE7F" w14:textId="3EAF3D5B" w:rsidR="00A65B55" w:rsidRPr="00BC76F3" w:rsidRDefault="00C6383D" w:rsidP="003E428E">
            <w:pPr>
              <w:jc w:val="center"/>
              <w:rPr>
                <w:rFonts w:cs="Arial"/>
                <w:sz w:val="22"/>
                <w:szCs w:val="24"/>
              </w:rPr>
            </w:pPr>
            <w:r w:rsidRPr="00C6383D">
              <w:rPr>
                <w:rFonts w:cs="Arial"/>
                <w:sz w:val="22"/>
                <w:szCs w:val="24"/>
              </w:rPr>
              <w:t>HYDROTECH HT/RO 04-02-8</w:t>
            </w:r>
          </w:p>
        </w:tc>
      </w:tr>
      <w:tr w:rsidR="00A65B55" w:rsidRPr="00420D74" w14:paraId="1818E995" w14:textId="77777777" w:rsidTr="00BC76F3">
        <w:trPr>
          <w:trHeight w:val="397"/>
        </w:trPr>
        <w:tc>
          <w:tcPr>
            <w:tcW w:w="568" w:type="dxa"/>
            <w:vAlign w:val="center"/>
          </w:tcPr>
          <w:p w14:paraId="708EF65B" w14:textId="77777777" w:rsidR="00A65B55" w:rsidRPr="00BC76F3" w:rsidRDefault="00A65B55" w:rsidP="0055473D">
            <w:pPr>
              <w:tabs>
                <w:tab w:val="left" w:pos="851"/>
              </w:tabs>
              <w:ind w:left="-71"/>
              <w:jc w:val="center"/>
              <w:rPr>
                <w:rFonts w:cs="Arial"/>
                <w:sz w:val="22"/>
                <w:szCs w:val="24"/>
              </w:rPr>
            </w:pPr>
            <w:r w:rsidRPr="00BC76F3">
              <w:rPr>
                <w:rFonts w:cs="Arial"/>
                <w:sz w:val="22"/>
                <w:szCs w:val="24"/>
              </w:rPr>
              <w:t>2</w:t>
            </w:r>
          </w:p>
        </w:tc>
        <w:tc>
          <w:tcPr>
            <w:tcW w:w="6014" w:type="dxa"/>
            <w:vAlign w:val="center"/>
          </w:tcPr>
          <w:p w14:paraId="378DEE01" w14:textId="77777777" w:rsidR="00A65B55" w:rsidRPr="00BC76F3" w:rsidRDefault="00A65B55" w:rsidP="009D0C76">
            <w:pPr>
              <w:rPr>
                <w:rFonts w:cs="Arial"/>
                <w:sz w:val="22"/>
                <w:szCs w:val="24"/>
              </w:rPr>
            </w:pPr>
            <w:r w:rsidRPr="00BC76F3">
              <w:rPr>
                <w:rStyle w:val="fontstyle01"/>
                <w:sz w:val="22"/>
                <w:szCs w:val="24"/>
              </w:rPr>
              <w:t xml:space="preserve">Номинальная производительность по </w:t>
            </w:r>
            <w:proofErr w:type="spellStart"/>
            <w:r w:rsidR="009D0C76" w:rsidRPr="00BC76F3">
              <w:rPr>
                <w:rStyle w:val="fontstyle01"/>
                <w:sz w:val="22"/>
                <w:szCs w:val="24"/>
              </w:rPr>
              <w:t>пермеату</w:t>
            </w:r>
            <w:proofErr w:type="spellEnd"/>
            <w:r w:rsidR="004A6401" w:rsidRPr="00BC76F3">
              <w:rPr>
                <w:rStyle w:val="fontstyle01"/>
                <w:sz w:val="22"/>
                <w:szCs w:val="24"/>
              </w:rPr>
              <w:t xml:space="preserve"> </w:t>
            </w:r>
            <w:r w:rsidRPr="00BC76F3">
              <w:rPr>
                <w:rStyle w:val="fontstyle01"/>
                <w:sz w:val="22"/>
                <w:szCs w:val="24"/>
              </w:rPr>
              <w:t>(при температуре 5 ºС)</w:t>
            </w:r>
          </w:p>
        </w:tc>
        <w:tc>
          <w:tcPr>
            <w:tcW w:w="900" w:type="dxa"/>
            <w:vAlign w:val="center"/>
          </w:tcPr>
          <w:p w14:paraId="5AF07A66" w14:textId="77777777" w:rsidR="00A65B55" w:rsidRPr="00BC76F3" w:rsidRDefault="00A65B55" w:rsidP="0055473D">
            <w:pPr>
              <w:jc w:val="center"/>
              <w:rPr>
                <w:rFonts w:cs="Arial"/>
                <w:sz w:val="22"/>
                <w:szCs w:val="24"/>
              </w:rPr>
            </w:pPr>
            <w:r w:rsidRPr="00BC76F3">
              <w:rPr>
                <w:rStyle w:val="fontstyle01"/>
                <w:sz w:val="22"/>
                <w:szCs w:val="24"/>
              </w:rPr>
              <w:t>м</w:t>
            </w:r>
            <w:r w:rsidRPr="00BC76F3">
              <w:rPr>
                <w:rStyle w:val="fontstyle01"/>
                <w:sz w:val="22"/>
                <w:szCs w:val="24"/>
                <w:vertAlign w:val="superscript"/>
              </w:rPr>
              <w:t>3</w:t>
            </w:r>
            <w:r w:rsidRPr="00BC76F3">
              <w:rPr>
                <w:rStyle w:val="fontstyle01"/>
                <w:sz w:val="22"/>
                <w:szCs w:val="24"/>
              </w:rPr>
              <w:t>/ч</w:t>
            </w:r>
          </w:p>
        </w:tc>
        <w:tc>
          <w:tcPr>
            <w:tcW w:w="2693" w:type="dxa"/>
            <w:vAlign w:val="center"/>
          </w:tcPr>
          <w:p w14:paraId="56947352" w14:textId="0C4DC8AC" w:rsidR="00A65B55" w:rsidRPr="00BC76F3" w:rsidRDefault="00C6383D" w:rsidP="009D0C76">
            <w:pPr>
              <w:jc w:val="center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4,0</w:t>
            </w:r>
          </w:p>
        </w:tc>
      </w:tr>
      <w:tr w:rsidR="00A65B55" w:rsidRPr="00420D74" w14:paraId="5D91BF5D" w14:textId="77777777" w:rsidTr="00BC76F3">
        <w:trPr>
          <w:trHeight w:val="208"/>
        </w:trPr>
        <w:tc>
          <w:tcPr>
            <w:tcW w:w="568" w:type="dxa"/>
            <w:vAlign w:val="center"/>
          </w:tcPr>
          <w:p w14:paraId="0EC5B5F9" w14:textId="77777777" w:rsidR="00A65B55" w:rsidRPr="00BC76F3" w:rsidRDefault="0040011A" w:rsidP="0055473D">
            <w:pPr>
              <w:tabs>
                <w:tab w:val="left" w:pos="851"/>
              </w:tabs>
              <w:ind w:left="-71"/>
              <w:jc w:val="center"/>
              <w:rPr>
                <w:rFonts w:cs="Arial"/>
                <w:sz w:val="22"/>
                <w:szCs w:val="24"/>
                <w:lang w:val="en-US"/>
              </w:rPr>
            </w:pPr>
            <w:r w:rsidRPr="00BC76F3">
              <w:rPr>
                <w:rFonts w:cs="Arial"/>
                <w:sz w:val="22"/>
                <w:szCs w:val="24"/>
                <w:lang w:val="en-US"/>
              </w:rPr>
              <w:t>3</w:t>
            </w:r>
          </w:p>
        </w:tc>
        <w:tc>
          <w:tcPr>
            <w:tcW w:w="6014" w:type="dxa"/>
            <w:vAlign w:val="center"/>
          </w:tcPr>
          <w:p w14:paraId="51E2D7D0" w14:textId="77777777" w:rsidR="00A65B55" w:rsidRPr="00BC76F3" w:rsidRDefault="00A65B55" w:rsidP="0055473D">
            <w:pPr>
              <w:rPr>
                <w:rFonts w:cs="Arial"/>
                <w:sz w:val="22"/>
                <w:szCs w:val="24"/>
              </w:rPr>
            </w:pPr>
            <w:r w:rsidRPr="00BC76F3">
              <w:rPr>
                <w:rStyle w:val="fontstyle01"/>
                <w:sz w:val="22"/>
                <w:szCs w:val="24"/>
              </w:rPr>
              <w:t>Проектная рабочая температура (максимальная)</w:t>
            </w:r>
          </w:p>
        </w:tc>
        <w:tc>
          <w:tcPr>
            <w:tcW w:w="900" w:type="dxa"/>
            <w:vAlign w:val="center"/>
          </w:tcPr>
          <w:p w14:paraId="067E35E9" w14:textId="77777777" w:rsidR="00A65B55" w:rsidRPr="00BC76F3" w:rsidRDefault="00A65B55" w:rsidP="0055473D">
            <w:pPr>
              <w:jc w:val="center"/>
              <w:rPr>
                <w:rFonts w:cs="Arial"/>
                <w:sz w:val="22"/>
                <w:szCs w:val="24"/>
              </w:rPr>
            </w:pPr>
            <w:r w:rsidRPr="00BC76F3">
              <w:rPr>
                <w:rStyle w:val="fontstyle01"/>
                <w:sz w:val="22"/>
                <w:szCs w:val="24"/>
              </w:rPr>
              <w:t>ºС</w:t>
            </w:r>
          </w:p>
        </w:tc>
        <w:tc>
          <w:tcPr>
            <w:tcW w:w="2693" w:type="dxa"/>
            <w:vAlign w:val="center"/>
          </w:tcPr>
          <w:p w14:paraId="32E6DBF9" w14:textId="77777777" w:rsidR="00A65B55" w:rsidRPr="00BC76F3" w:rsidRDefault="00C76F0F" w:rsidP="00C76F0F">
            <w:pPr>
              <w:jc w:val="center"/>
              <w:rPr>
                <w:rFonts w:cs="Arial"/>
                <w:sz w:val="22"/>
                <w:szCs w:val="24"/>
              </w:rPr>
            </w:pPr>
            <w:r w:rsidRPr="00BC76F3">
              <w:rPr>
                <w:rStyle w:val="fontstyle01"/>
                <w:sz w:val="22"/>
                <w:szCs w:val="24"/>
              </w:rPr>
              <w:t>3,0</w:t>
            </w:r>
            <w:r w:rsidR="00420D74" w:rsidRPr="00BC76F3">
              <w:rPr>
                <w:rStyle w:val="fontstyle01"/>
                <w:sz w:val="22"/>
                <w:szCs w:val="24"/>
              </w:rPr>
              <w:t xml:space="preserve"> – </w:t>
            </w:r>
            <w:r w:rsidRPr="00BC76F3">
              <w:rPr>
                <w:rStyle w:val="fontstyle01"/>
                <w:sz w:val="22"/>
                <w:szCs w:val="24"/>
              </w:rPr>
              <w:t>25,0</w:t>
            </w:r>
          </w:p>
        </w:tc>
      </w:tr>
      <w:tr w:rsidR="00A65B55" w:rsidRPr="00420D74" w14:paraId="275B92CA" w14:textId="77777777" w:rsidTr="00BC76F3">
        <w:trPr>
          <w:trHeight w:val="73"/>
        </w:trPr>
        <w:tc>
          <w:tcPr>
            <w:tcW w:w="568" w:type="dxa"/>
            <w:vAlign w:val="center"/>
          </w:tcPr>
          <w:p w14:paraId="3B673FCE" w14:textId="77777777" w:rsidR="00A65B55" w:rsidRPr="00BC76F3" w:rsidRDefault="005D6EA3" w:rsidP="0055473D">
            <w:pPr>
              <w:tabs>
                <w:tab w:val="left" w:pos="851"/>
              </w:tabs>
              <w:ind w:left="-71"/>
              <w:jc w:val="center"/>
              <w:rPr>
                <w:rFonts w:cs="Arial"/>
                <w:sz w:val="22"/>
                <w:szCs w:val="24"/>
              </w:rPr>
            </w:pPr>
            <w:r w:rsidRPr="00BC76F3">
              <w:rPr>
                <w:rFonts w:cs="Arial"/>
                <w:sz w:val="22"/>
                <w:szCs w:val="24"/>
              </w:rPr>
              <w:t>4</w:t>
            </w:r>
          </w:p>
        </w:tc>
        <w:tc>
          <w:tcPr>
            <w:tcW w:w="6014" w:type="dxa"/>
            <w:vAlign w:val="center"/>
          </w:tcPr>
          <w:p w14:paraId="0307A6B2" w14:textId="77777777" w:rsidR="00A65B55" w:rsidRPr="00BC76F3" w:rsidRDefault="00A65B55" w:rsidP="0055473D">
            <w:pPr>
              <w:rPr>
                <w:rFonts w:cs="Arial"/>
                <w:color w:val="000000" w:themeColor="text1"/>
                <w:sz w:val="22"/>
                <w:szCs w:val="24"/>
              </w:rPr>
            </w:pPr>
            <w:r w:rsidRPr="00BC76F3">
              <w:rPr>
                <w:rStyle w:val="fontstyle01"/>
                <w:color w:val="000000" w:themeColor="text1"/>
                <w:sz w:val="22"/>
                <w:szCs w:val="24"/>
              </w:rPr>
              <w:t>Давление исходной воды</w:t>
            </w:r>
          </w:p>
        </w:tc>
        <w:tc>
          <w:tcPr>
            <w:tcW w:w="900" w:type="dxa"/>
            <w:vAlign w:val="center"/>
          </w:tcPr>
          <w:p w14:paraId="57929A82" w14:textId="77777777" w:rsidR="00A65B55" w:rsidRPr="00BC76F3" w:rsidRDefault="00A65B55" w:rsidP="0055473D">
            <w:pPr>
              <w:jc w:val="center"/>
              <w:rPr>
                <w:rFonts w:cs="Arial"/>
                <w:color w:val="000000" w:themeColor="text1"/>
                <w:sz w:val="22"/>
                <w:szCs w:val="24"/>
              </w:rPr>
            </w:pPr>
            <w:r w:rsidRPr="00BC76F3">
              <w:rPr>
                <w:rStyle w:val="fontstyle01"/>
                <w:color w:val="000000" w:themeColor="text1"/>
                <w:sz w:val="22"/>
                <w:szCs w:val="24"/>
              </w:rPr>
              <w:t>бар</w:t>
            </w:r>
          </w:p>
        </w:tc>
        <w:tc>
          <w:tcPr>
            <w:tcW w:w="2693" w:type="dxa"/>
            <w:vAlign w:val="center"/>
          </w:tcPr>
          <w:p w14:paraId="2E3E4EA3" w14:textId="7C404782" w:rsidR="00A65B55" w:rsidRPr="00BC76F3" w:rsidRDefault="00C6383D" w:rsidP="0055473D">
            <w:pPr>
              <w:jc w:val="center"/>
              <w:rPr>
                <w:rFonts w:cs="Arial"/>
                <w:color w:val="000000" w:themeColor="text1"/>
                <w:sz w:val="22"/>
                <w:szCs w:val="24"/>
              </w:rPr>
            </w:pPr>
            <w:r>
              <w:rPr>
                <w:rStyle w:val="fontstyle01"/>
                <w:color w:val="000000" w:themeColor="text1"/>
                <w:sz w:val="22"/>
                <w:szCs w:val="24"/>
              </w:rPr>
              <w:t>0</w:t>
            </w:r>
            <w:r w:rsidR="009D0C76" w:rsidRPr="00BC76F3">
              <w:rPr>
                <w:rStyle w:val="fontstyle01"/>
                <w:color w:val="000000" w:themeColor="text1"/>
                <w:sz w:val="22"/>
                <w:szCs w:val="24"/>
              </w:rPr>
              <w:t>,0</w:t>
            </w:r>
            <w:r w:rsidR="00A65B55" w:rsidRPr="00BC76F3">
              <w:rPr>
                <w:rStyle w:val="fontstyle01"/>
                <w:color w:val="000000" w:themeColor="text1"/>
                <w:sz w:val="22"/>
                <w:szCs w:val="24"/>
              </w:rPr>
              <w:t xml:space="preserve"> – 6,0</w:t>
            </w:r>
          </w:p>
        </w:tc>
      </w:tr>
      <w:tr w:rsidR="00A65B55" w:rsidRPr="00420D74" w14:paraId="234CD4C9" w14:textId="77777777" w:rsidTr="00BC76F3">
        <w:trPr>
          <w:trHeight w:val="73"/>
        </w:trPr>
        <w:tc>
          <w:tcPr>
            <w:tcW w:w="568" w:type="dxa"/>
            <w:vAlign w:val="center"/>
          </w:tcPr>
          <w:p w14:paraId="7F1B2579" w14:textId="77777777" w:rsidR="00A65B55" w:rsidRPr="00BC76F3" w:rsidRDefault="005D6EA3" w:rsidP="0055473D">
            <w:pPr>
              <w:tabs>
                <w:tab w:val="left" w:pos="851"/>
              </w:tabs>
              <w:ind w:left="-71"/>
              <w:jc w:val="center"/>
              <w:rPr>
                <w:rFonts w:cs="Arial"/>
                <w:sz w:val="22"/>
                <w:szCs w:val="24"/>
              </w:rPr>
            </w:pPr>
            <w:r w:rsidRPr="00BC76F3">
              <w:rPr>
                <w:rFonts w:cs="Arial"/>
                <w:sz w:val="22"/>
                <w:szCs w:val="24"/>
              </w:rPr>
              <w:t>5</w:t>
            </w:r>
          </w:p>
        </w:tc>
        <w:tc>
          <w:tcPr>
            <w:tcW w:w="6014" w:type="dxa"/>
            <w:vAlign w:val="center"/>
          </w:tcPr>
          <w:p w14:paraId="4F7987D8" w14:textId="77777777" w:rsidR="00A65B55" w:rsidRPr="00BC76F3" w:rsidRDefault="00A65B55" w:rsidP="0055473D">
            <w:pPr>
              <w:rPr>
                <w:rFonts w:cs="Arial"/>
                <w:color w:val="000000" w:themeColor="text1"/>
                <w:sz w:val="22"/>
                <w:szCs w:val="24"/>
              </w:rPr>
            </w:pPr>
            <w:r w:rsidRPr="00BC76F3">
              <w:rPr>
                <w:rStyle w:val="fontstyle01"/>
                <w:color w:val="000000" w:themeColor="text1"/>
                <w:sz w:val="22"/>
                <w:szCs w:val="24"/>
              </w:rPr>
              <w:t>Рабочее давление</w:t>
            </w:r>
          </w:p>
        </w:tc>
        <w:tc>
          <w:tcPr>
            <w:tcW w:w="900" w:type="dxa"/>
            <w:vAlign w:val="center"/>
          </w:tcPr>
          <w:p w14:paraId="045D5119" w14:textId="77777777" w:rsidR="00A65B55" w:rsidRPr="00BC76F3" w:rsidRDefault="00A65B55" w:rsidP="0055473D">
            <w:pPr>
              <w:jc w:val="center"/>
              <w:rPr>
                <w:rFonts w:cs="Arial"/>
                <w:color w:val="000000" w:themeColor="text1"/>
                <w:sz w:val="22"/>
                <w:szCs w:val="24"/>
              </w:rPr>
            </w:pPr>
            <w:r w:rsidRPr="00BC76F3">
              <w:rPr>
                <w:rStyle w:val="fontstyle01"/>
                <w:color w:val="000000" w:themeColor="text1"/>
                <w:sz w:val="22"/>
                <w:szCs w:val="24"/>
              </w:rPr>
              <w:t>бар</w:t>
            </w:r>
          </w:p>
        </w:tc>
        <w:tc>
          <w:tcPr>
            <w:tcW w:w="2693" w:type="dxa"/>
            <w:vAlign w:val="center"/>
          </w:tcPr>
          <w:p w14:paraId="0AFCE794" w14:textId="455F0C80" w:rsidR="00A65B55" w:rsidRPr="00BC76F3" w:rsidRDefault="00C76F0F" w:rsidP="00AB4D9F">
            <w:pPr>
              <w:jc w:val="center"/>
              <w:rPr>
                <w:rFonts w:cs="Arial"/>
                <w:color w:val="000000" w:themeColor="text1"/>
                <w:sz w:val="22"/>
                <w:szCs w:val="24"/>
                <w:lang w:val="en-US"/>
              </w:rPr>
            </w:pPr>
            <w:r w:rsidRPr="00BC76F3">
              <w:rPr>
                <w:rFonts w:cs="Arial"/>
                <w:color w:val="000000" w:themeColor="text1"/>
                <w:sz w:val="22"/>
                <w:szCs w:val="24"/>
              </w:rPr>
              <w:t>10,</w:t>
            </w:r>
            <w:r w:rsidR="00C6383D">
              <w:rPr>
                <w:rFonts w:cs="Arial"/>
                <w:color w:val="000000" w:themeColor="text1"/>
                <w:sz w:val="22"/>
                <w:szCs w:val="24"/>
              </w:rPr>
              <w:t>0</w:t>
            </w:r>
          </w:p>
        </w:tc>
      </w:tr>
      <w:tr w:rsidR="00A65B55" w:rsidRPr="00420D74" w14:paraId="3F261D7B" w14:textId="77777777" w:rsidTr="00BC76F3">
        <w:trPr>
          <w:trHeight w:val="73"/>
        </w:trPr>
        <w:tc>
          <w:tcPr>
            <w:tcW w:w="568" w:type="dxa"/>
            <w:vAlign w:val="center"/>
          </w:tcPr>
          <w:p w14:paraId="558BE973" w14:textId="77777777" w:rsidR="00A65B55" w:rsidRPr="00BC76F3" w:rsidRDefault="005D6EA3" w:rsidP="0055473D">
            <w:pPr>
              <w:tabs>
                <w:tab w:val="left" w:pos="851"/>
              </w:tabs>
              <w:ind w:left="-71"/>
              <w:jc w:val="center"/>
              <w:rPr>
                <w:rFonts w:cs="Arial"/>
                <w:sz w:val="22"/>
                <w:szCs w:val="24"/>
              </w:rPr>
            </w:pPr>
            <w:r w:rsidRPr="00BC76F3">
              <w:rPr>
                <w:rFonts w:cs="Arial"/>
                <w:sz w:val="22"/>
                <w:szCs w:val="24"/>
              </w:rPr>
              <w:t>6</w:t>
            </w:r>
          </w:p>
        </w:tc>
        <w:tc>
          <w:tcPr>
            <w:tcW w:w="6014" w:type="dxa"/>
            <w:vAlign w:val="center"/>
          </w:tcPr>
          <w:p w14:paraId="7387D716" w14:textId="77777777" w:rsidR="00A65B55" w:rsidRPr="00BC76F3" w:rsidRDefault="00A65B55" w:rsidP="0055473D">
            <w:pPr>
              <w:rPr>
                <w:rFonts w:cs="Arial"/>
                <w:color w:val="000000" w:themeColor="text1"/>
                <w:sz w:val="22"/>
                <w:szCs w:val="24"/>
              </w:rPr>
            </w:pPr>
            <w:r w:rsidRPr="00BC76F3">
              <w:rPr>
                <w:rStyle w:val="fontstyle01"/>
                <w:color w:val="000000" w:themeColor="text1"/>
                <w:sz w:val="22"/>
                <w:szCs w:val="24"/>
              </w:rPr>
              <w:t xml:space="preserve">Давление </w:t>
            </w:r>
            <w:proofErr w:type="spellStart"/>
            <w:r w:rsidRPr="00BC76F3">
              <w:rPr>
                <w:rStyle w:val="fontstyle01"/>
                <w:color w:val="000000" w:themeColor="text1"/>
                <w:sz w:val="22"/>
                <w:szCs w:val="24"/>
              </w:rPr>
              <w:t>пермеата</w:t>
            </w:r>
            <w:proofErr w:type="spellEnd"/>
          </w:p>
        </w:tc>
        <w:tc>
          <w:tcPr>
            <w:tcW w:w="900" w:type="dxa"/>
            <w:vAlign w:val="center"/>
          </w:tcPr>
          <w:p w14:paraId="3D535FED" w14:textId="77777777" w:rsidR="00A65B55" w:rsidRPr="00BC76F3" w:rsidRDefault="00A65B55" w:rsidP="0055473D">
            <w:pPr>
              <w:jc w:val="center"/>
              <w:rPr>
                <w:rFonts w:cs="Arial"/>
                <w:color w:val="000000" w:themeColor="text1"/>
                <w:sz w:val="22"/>
                <w:szCs w:val="24"/>
              </w:rPr>
            </w:pPr>
            <w:r w:rsidRPr="00BC76F3">
              <w:rPr>
                <w:rStyle w:val="fontstyle01"/>
                <w:color w:val="000000" w:themeColor="text1"/>
                <w:sz w:val="22"/>
                <w:szCs w:val="24"/>
              </w:rPr>
              <w:t>бар</w:t>
            </w:r>
          </w:p>
        </w:tc>
        <w:tc>
          <w:tcPr>
            <w:tcW w:w="2693" w:type="dxa"/>
            <w:vAlign w:val="center"/>
          </w:tcPr>
          <w:p w14:paraId="4293E788" w14:textId="64ED641B" w:rsidR="00A65B55" w:rsidRPr="00BC76F3" w:rsidRDefault="00C6383D" w:rsidP="00C76F0F">
            <w:pPr>
              <w:jc w:val="center"/>
              <w:rPr>
                <w:rFonts w:cs="Arial"/>
                <w:color w:val="000000" w:themeColor="text1"/>
                <w:sz w:val="22"/>
                <w:szCs w:val="24"/>
              </w:rPr>
            </w:pPr>
            <w:r>
              <w:rPr>
                <w:rStyle w:val="fontstyle01"/>
                <w:color w:val="000000" w:themeColor="text1"/>
                <w:sz w:val="22"/>
                <w:szCs w:val="24"/>
                <w:lang w:val="en-US"/>
              </w:rPr>
              <w:t xml:space="preserve">&lt; </w:t>
            </w:r>
            <w:r w:rsidR="003E428E" w:rsidRPr="00BC76F3">
              <w:rPr>
                <w:rStyle w:val="fontstyle01"/>
                <w:color w:val="000000" w:themeColor="text1"/>
                <w:sz w:val="22"/>
                <w:szCs w:val="24"/>
                <w:lang w:val="en-US"/>
              </w:rPr>
              <w:t>0</w:t>
            </w:r>
            <w:r w:rsidR="003E428E" w:rsidRPr="00BC76F3">
              <w:rPr>
                <w:rStyle w:val="fontstyle01"/>
                <w:color w:val="000000" w:themeColor="text1"/>
                <w:sz w:val="22"/>
                <w:szCs w:val="24"/>
              </w:rPr>
              <w:t>,</w:t>
            </w:r>
            <w:r>
              <w:rPr>
                <w:rStyle w:val="fontstyle01"/>
                <w:color w:val="000000" w:themeColor="text1"/>
                <w:sz w:val="22"/>
                <w:szCs w:val="24"/>
              </w:rPr>
              <w:t>3</w:t>
            </w:r>
          </w:p>
        </w:tc>
      </w:tr>
      <w:tr w:rsidR="00A65B55" w:rsidRPr="00420D74" w14:paraId="3EDBED25" w14:textId="77777777" w:rsidTr="00BC76F3">
        <w:trPr>
          <w:trHeight w:val="73"/>
        </w:trPr>
        <w:tc>
          <w:tcPr>
            <w:tcW w:w="568" w:type="dxa"/>
            <w:vAlign w:val="center"/>
          </w:tcPr>
          <w:p w14:paraId="3445BFB1" w14:textId="77777777" w:rsidR="00A65B55" w:rsidRPr="00BC76F3" w:rsidRDefault="005D6EA3" w:rsidP="0055473D">
            <w:pPr>
              <w:tabs>
                <w:tab w:val="left" w:pos="851"/>
              </w:tabs>
              <w:ind w:left="-71"/>
              <w:jc w:val="center"/>
              <w:rPr>
                <w:rFonts w:cs="Arial"/>
                <w:sz w:val="22"/>
                <w:szCs w:val="24"/>
              </w:rPr>
            </w:pPr>
            <w:r w:rsidRPr="00BC76F3">
              <w:rPr>
                <w:rFonts w:cs="Arial"/>
                <w:sz w:val="22"/>
                <w:szCs w:val="24"/>
              </w:rPr>
              <w:t>7</w:t>
            </w:r>
          </w:p>
        </w:tc>
        <w:tc>
          <w:tcPr>
            <w:tcW w:w="6014" w:type="dxa"/>
            <w:vAlign w:val="center"/>
          </w:tcPr>
          <w:p w14:paraId="72D7B221" w14:textId="77777777" w:rsidR="00A65B55" w:rsidRPr="00BC76F3" w:rsidRDefault="00A65B55" w:rsidP="002C5B75">
            <w:pPr>
              <w:rPr>
                <w:rFonts w:cs="Arial"/>
                <w:sz w:val="22"/>
                <w:szCs w:val="24"/>
              </w:rPr>
            </w:pPr>
            <w:r w:rsidRPr="00BC76F3">
              <w:rPr>
                <w:rStyle w:val="fontstyle01"/>
                <w:sz w:val="22"/>
                <w:szCs w:val="24"/>
              </w:rPr>
              <w:t xml:space="preserve">Количество мембран </w:t>
            </w:r>
            <w:r w:rsidR="002C5B75" w:rsidRPr="00BC76F3">
              <w:rPr>
                <w:rStyle w:val="fontstyle01"/>
                <w:sz w:val="22"/>
                <w:szCs w:val="24"/>
              </w:rPr>
              <w:t>/ корпусов</w:t>
            </w:r>
          </w:p>
        </w:tc>
        <w:tc>
          <w:tcPr>
            <w:tcW w:w="900" w:type="dxa"/>
            <w:vAlign w:val="center"/>
          </w:tcPr>
          <w:p w14:paraId="57D98B1B" w14:textId="77777777" w:rsidR="00A65B55" w:rsidRPr="00BC76F3" w:rsidRDefault="00C76F0F" w:rsidP="0055473D">
            <w:pPr>
              <w:jc w:val="center"/>
              <w:rPr>
                <w:rFonts w:cs="Arial"/>
                <w:sz w:val="22"/>
                <w:szCs w:val="24"/>
              </w:rPr>
            </w:pPr>
            <w:r w:rsidRPr="00BC76F3">
              <w:rPr>
                <w:rStyle w:val="fontstyle01"/>
                <w:sz w:val="22"/>
                <w:szCs w:val="24"/>
              </w:rPr>
              <w:t>ш</w:t>
            </w:r>
            <w:r w:rsidR="00A65B55" w:rsidRPr="00BC76F3">
              <w:rPr>
                <w:rStyle w:val="fontstyle01"/>
                <w:sz w:val="22"/>
                <w:szCs w:val="24"/>
              </w:rPr>
              <w:t>т</w:t>
            </w:r>
            <w:r w:rsidRPr="00BC76F3">
              <w:rPr>
                <w:rStyle w:val="fontstyle01"/>
                <w:sz w:val="22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14:paraId="4FBA7309" w14:textId="7A5FC8FB" w:rsidR="00A65B55" w:rsidRPr="00BC76F3" w:rsidRDefault="00C6383D" w:rsidP="00C76F0F">
            <w:pPr>
              <w:jc w:val="center"/>
              <w:rPr>
                <w:rFonts w:cs="Arial"/>
                <w:sz w:val="22"/>
                <w:szCs w:val="24"/>
              </w:rPr>
            </w:pPr>
            <w:r>
              <w:rPr>
                <w:rStyle w:val="fontstyle01"/>
                <w:sz w:val="22"/>
                <w:szCs w:val="24"/>
              </w:rPr>
              <w:t>4</w:t>
            </w:r>
            <w:r w:rsidR="00A65B55" w:rsidRPr="00BC76F3">
              <w:rPr>
                <w:rStyle w:val="fontstyle01"/>
                <w:sz w:val="22"/>
                <w:szCs w:val="24"/>
              </w:rPr>
              <w:t xml:space="preserve"> / </w:t>
            </w:r>
            <w:r>
              <w:rPr>
                <w:rStyle w:val="fontstyle01"/>
                <w:sz w:val="22"/>
                <w:szCs w:val="24"/>
              </w:rPr>
              <w:t>2</w:t>
            </w:r>
          </w:p>
        </w:tc>
      </w:tr>
      <w:tr w:rsidR="00A65B55" w:rsidRPr="00420D74" w14:paraId="489BDA1D" w14:textId="77777777" w:rsidTr="00BC76F3">
        <w:trPr>
          <w:trHeight w:val="73"/>
        </w:trPr>
        <w:tc>
          <w:tcPr>
            <w:tcW w:w="568" w:type="dxa"/>
            <w:vAlign w:val="center"/>
          </w:tcPr>
          <w:p w14:paraId="16258C38" w14:textId="77777777" w:rsidR="00A65B55" w:rsidRPr="00BC76F3" w:rsidRDefault="005D6EA3" w:rsidP="0055473D">
            <w:pPr>
              <w:tabs>
                <w:tab w:val="left" w:pos="851"/>
              </w:tabs>
              <w:ind w:left="-71"/>
              <w:jc w:val="center"/>
              <w:rPr>
                <w:rFonts w:cs="Arial"/>
                <w:sz w:val="22"/>
                <w:szCs w:val="24"/>
              </w:rPr>
            </w:pPr>
            <w:r w:rsidRPr="00BC76F3">
              <w:rPr>
                <w:rFonts w:cs="Arial"/>
                <w:sz w:val="22"/>
                <w:szCs w:val="24"/>
              </w:rPr>
              <w:t>8</w:t>
            </w:r>
          </w:p>
        </w:tc>
        <w:tc>
          <w:tcPr>
            <w:tcW w:w="6014" w:type="dxa"/>
            <w:vAlign w:val="center"/>
          </w:tcPr>
          <w:p w14:paraId="398109C6" w14:textId="77777777" w:rsidR="00A65B55" w:rsidRPr="00BC76F3" w:rsidRDefault="00A65B55" w:rsidP="0055473D">
            <w:pPr>
              <w:rPr>
                <w:rFonts w:cs="Arial"/>
                <w:sz w:val="22"/>
                <w:szCs w:val="24"/>
              </w:rPr>
            </w:pPr>
            <w:r w:rsidRPr="00BC76F3">
              <w:rPr>
                <w:rFonts w:cs="Arial"/>
                <w:sz w:val="22"/>
                <w:szCs w:val="24"/>
              </w:rPr>
              <w:t xml:space="preserve">Тип мембранных элементов </w:t>
            </w:r>
          </w:p>
        </w:tc>
        <w:tc>
          <w:tcPr>
            <w:tcW w:w="900" w:type="dxa"/>
            <w:vAlign w:val="center"/>
          </w:tcPr>
          <w:p w14:paraId="2660CB12" w14:textId="77777777" w:rsidR="00A65B55" w:rsidRPr="00BC76F3" w:rsidRDefault="00A65B55" w:rsidP="0055473D">
            <w:pPr>
              <w:jc w:val="center"/>
              <w:rPr>
                <w:rFonts w:cs="Arial"/>
                <w:sz w:val="22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A5B38B8" w14:textId="5855BF27" w:rsidR="00A65B55" w:rsidRPr="00BC76F3" w:rsidRDefault="00C6383D" w:rsidP="003E428E">
            <w:pPr>
              <w:jc w:val="center"/>
              <w:rPr>
                <w:rFonts w:cs="Arial"/>
                <w:sz w:val="22"/>
                <w:szCs w:val="24"/>
                <w:lang w:val="en-US"/>
              </w:rPr>
            </w:pPr>
            <w:r>
              <w:rPr>
                <w:rFonts w:cs="Arial"/>
                <w:sz w:val="22"/>
                <w:szCs w:val="24"/>
                <w:lang w:val="en-US"/>
              </w:rPr>
              <w:t xml:space="preserve">CSM </w:t>
            </w:r>
            <w:r w:rsidRPr="00C6383D">
              <w:rPr>
                <w:rFonts w:cs="Arial"/>
                <w:sz w:val="22"/>
                <w:szCs w:val="24"/>
                <w:lang w:val="en-US"/>
              </w:rPr>
              <w:t>RE 8040-BLF</w:t>
            </w:r>
          </w:p>
        </w:tc>
      </w:tr>
      <w:tr w:rsidR="00A65B55" w:rsidRPr="00420D74" w14:paraId="7A324E55" w14:textId="77777777" w:rsidTr="00BC76F3">
        <w:trPr>
          <w:trHeight w:val="73"/>
        </w:trPr>
        <w:tc>
          <w:tcPr>
            <w:tcW w:w="568" w:type="dxa"/>
            <w:vAlign w:val="center"/>
          </w:tcPr>
          <w:p w14:paraId="1E0B5A43" w14:textId="77777777" w:rsidR="00A65B55" w:rsidRPr="00BC76F3" w:rsidRDefault="005D6EA3" w:rsidP="0055473D">
            <w:pPr>
              <w:tabs>
                <w:tab w:val="left" w:pos="851"/>
              </w:tabs>
              <w:ind w:left="-71"/>
              <w:jc w:val="center"/>
              <w:rPr>
                <w:rFonts w:cs="Arial"/>
                <w:sz w:val="22"/>
                <w:szCs w:val="24"/>
              </w:rPr>
            </w:pPr>
            <w:r w:rsidRPr="00BC76F3">
              <w:rPr>
                <w:rFonts w:cs="Arial"/>
                <w:sz w:val="22"/>
                <w:szCs w:val="24"/>
              </w:rPr>
              <w:t>9</w:t>
            </w:r>
          </w:p>
        </w:tc>
        <w:tc>
          <w:tcPr>
            <w:tcW w:w="6014" w:type="dxa"/>
            <w:vAlign w:val="center"/>
          </w:tcPr>
          <w:p w14:paraId="34927A02" w14:textId="77777777" w:rsidR="00A65B55" w:rsidRPr="00BC76F3" w:rsidRDefault="00C76F0F" w:rsidP="00C76F0F">
            <w:pPr>
              <w:rPr>
                <w:rFonts w:cs="Arial"/>
                <w:sz w:val="22"/>
                <w:szCs w:val="24"/>
                <w:lang w:val="en-US"/>
              </w:rPr>
            </w:pPr>
            <w:r w:rsidRPr="00BC76F3">
              <w:rPr>
                <w:rFonts w:cs="Arial"/>
                <w:sz w:val="22"/>
                <w:szCs w:val="24"/>
              </w:rPr>
              <w:t>Селективность мембран, номинальная</w:t>
            </w:r>
          </w:p>
        </w:tc>
        <w:tc>
          <w:tcPr>
            <w:tcW w:w="900" w:type="dxa"/>
            <w:vAlign w:val="center"/>
          </w:tcPr>
          <w:p w14:paraId="725F6502" w14:textId="77777777" w:rsidR="00A65B55" w:rsidRPr="00BC76F3" w:rsidRDefault="00A65B55" w:rsidP="0055473D">
            <w:pPr>
              <w:jc w:val="center"/>
              <w:rPr>
                <w:rFonts w:cs="Arial"/>
                <w:sz w:val="22"/>
                <w:szCs w:val="24"/>
              </w:rPr>
            </w:pPr>
            <w:r w:rsidRPr="00BC76F3">
              <w:rPr>
                <w:rFonts w:cs="Arial"/>
                <w:sz w:val="22"/>
                <w:szCs w:val="24"/>
              </w:rPr>
              <w:t>%</w:t>
            </w:r>
          </w:p>
        </w:tc>
        <w:tc>
          <w:tcPr>
            <w:tcW w:w="2693" w:type="dxa"/>
            <w:vAlign w:val="center"/>
          </w:tcPr>
          <w:p w14:paraId="50B2E61A" w14:textId="6611CBED" w:rsidR="00A65B55" w:rsidRPr="00BC76F3" w:rsidRDefault="00BB284D" w:rsidP="00C76F0F">
            <w:pPr>
              <w:jc w:val="center"/>
              <w:rPr>
                <w:rFonts w:cs="Arial"/>
                <w:sz w:val="22"/>
                <w:szCs w:val="24"/>
                <w:lang w:val="en-US"/>
              </w:rPr>
            </w:pPr>
            <w:r w:rsidRPr="00BC76F3">
              <w:rPr>
                <w:rFonts w:cs="Arial"/>
                <w:sz w:val="22"/>
                <w:szCs w:val="24"/>
                <w:lang w:val="en-US"/>
              </w:rPr>
              <w:t>99</w:t>
            </w:r>
            <w:r w:rsidR="00164F9B" w:rsidRPr="00BC76F3">
              <w:rPr>
                <w:rFonts w:cs="Arial"/>
                <w:sz w:val="22"/>
                <w:szCs w:val="24"/>
              </w:rPr>
              <w:t>,</w:t>
            </w:r>
            <w:r w:rsidR="00C6383D">
              <w:rPr>
                <w:rFonts w:cs="Arial"/>
                <w:sz w:val="22"/>
                <w:szCs w:val="24"/>
                <w:lang w:val="en-US"/>
              </w:rPr>
              <w:t>2</w:t>
            </w:r>
          </w:p>
        </w:tc>
      </w:tr>
      <w:tr w:rsidR="00A65B55" w:rsidRPr="00420D74" w14:paraId="632B302A" w14:textId="77777777" w:rsidTr="00BC76F3">
        <w:trPr>
          <w:trHeight w:val="73"/>
        </w:trPr>
        <w:tc>
          <w:tcPr>
            <w:tcW w:w="568" w:type="dxa"/>
            <w:vAlign w:val="center"/>
          </w:tcPr>
          <w:p w14:paraId="76F3F961" w14:textId="77777777" w:rsidR="00A65B55" w:rsidRPr="00BC76F3" w:rsidRDefault="005D6EA3" w:rsidP="0055473D">
            <w:pPr>
              <w:tabs>
                <w:tab w:val="left" w:pos="851"/>
              </w:tabs>
              <w:ind w:left="-71"/>
              <w:jc w:val="center"/>
              <w:rPr>
                <w:rFonts w:cs="Arial"/>
                <w:sz w:val="22"/>
                <w:szCs w:val="24"/>
                <w:lang w:val="en-US"/>
              </w:rPr>
            </w:pPr>
            <w:r w:rsidRPr="00BC76F3">
              <w:rPr>
                <w:rFonts w:cs="Arial"/>
                <w:sz w:val="22"/>
                <w:szCs w:val="24"/>
              </w:rPr>
              <w:t>1</w:t>
            </w:r>
            <w:r w:rsidR="00A76A3C" w:rsidRPr="00BC76F3">
              <w:rPr>
                <w:rFonts w:cs="Arial"/>
                <w:sz w:val="22"/>
                <w:szCs w:val="24"/>
                <w:lang w:val="en-US"/>
              </w:rPr>
              <w:t>0</w:t>
            </w:r>
          </w:p>
        </w:tc>
        <w:tc>
          <w:tcPr>
            <w:tcW w:w="6014" w:type="dxa"/>
            <w:vAlign w:val="center"/>
          </w:tcPr>
          <w:p w14:paraId="08B2EAAA" w14:textId="77777777" w:rsidR="00A65B55" w:rsidRPr="00BC76F3" w:rsidRDefault="005D6EA3" w:rsidP="0055473D">
            <w:pPr>
              <w:rPr>
                <w:rFonts w:cs="Arial"/>
                <w:color w:val="000000" w:themeColor="text1"/>
                <w:sz w:val="22"/>
                <w:szCs w:val="24"/>
              </w:rPr>
            </w:pPr>
            <w:r w:rsidRPr="00BC76F3">
              <w:rPr>
                <w:rFonts w:cs="Arial"/>
                <w:color w:val="000000" w:themeColor="text1"/>
                <w:sz w:val="22"/>
                <w:szCs w:val="24"/>
              </w:rPr>
              <w:t>Модель фильтра предварительной очистки</w:t>
            </w:r>
          </w:p>
        </w:tc>
        <w:tc>
          <w:tcPr>
            <w:tcW w:w="900" w:type="dxa"/>
            <w:vAlign w:val="center"/>
          </w:tcPr>
          <w:p w14:paraId="52E128F0" w14:textId="77777777" w:rsidR="00A65B55" w:rsidRPr="00BC76F3" w:rsidRDefault="00A65B55" w:rsidP="0055473D">
            <w:pPr>
              <w:jc w:val="center"/>
              <w:rPr>
                <w:rFonts w:cs="Arial"/>
                <w:color w:val="000000" w:themeColor="text1"/>
                <w:sz w:val="22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2EC6D56" w14:textId="2F7F9712" w:rsidR="00A65B55" w:rsidRPr="00C6383D" w:rsidRDefault="00C6383D" w:rsidP="00077092">
            <w:pPr>
              <w:pStyle w:val="10"/>
              <w:shd w:val="clear" w:color="auto" w:fill="FFFFFF"/>
              <w:ind w:left="-44"/>
              <w:jc w:val="center"/>
              <w:rPr>
                <w:rFonts w:ascii="Arial" w:hAnsi="Arial" w:cs="Arial"/>
                <w:b w:val="0"/>
                <w:sz w:val="22"/>
                <w:szCs w:val="24"/>
              </w:rPr>
            </w:pPr>
            <w:r>
              <w:rPr>
                <w:rFonts w:ascii="Arial" w:hAnsi="Arial" w:cs="Arial"/>
                <w:b w:val="0"/>
                <w:sz w:val="22"/>
                <w:szCs w:val="24"/>
                <w:lang w:val="en-US"/>
              </w:rPr>
              <w:t>BB20”</w:t>
            </w:r>
          </w:p>
        </w:tc>
      </w:tr>
      <w:tr w:rsidR="005D6EA3" w:rsidRPr="00420D74" w14:paraId="3CD7D3CA" w14:textId="77777777" w:rsidTr="00BC76F3">
        <w:trPr>
          <w:trHeight w:val="73"/>
        </w:trPr>
        <w:tc>
          <w:tcPr>
            <w:tcW w:w="568" w:type="dxa"/>
            <w:vAlign w:val="center"/>
          </w:tcPr>
          <w:p w14:paraId="0AE3B6BE" w14:textId="77777777" w:rsidR="005D6EA3" w:rsidRPr="00BC76F3" w:rsidRDefault="005D6EA3" w:rsidP="0055473D">
            <w:pPr>
              <w:tabs>
                <w:tab w:val="left" w:pos="851"/>
              </w:tabs>
              <w:ind w:left="-71"/>
              <w:jc w:val="center"/>
              <w:rPr>
                <w:rFonts w:cs="Arial"/>
                <w:sz w:val="22"/>
                <w:szCs w:val="24"/>
                <w:lang w:val="en-US"/>
              </w:rPr>
            </w:pPr>
            <w:r w:rsidRPr="00BC76F3">
              <w:rPr>
                <w:rFonts w:cs="Arial"/>
                <w:sz w:val="22"/>
                <w:szCs w:val="24"/>
              </w:rPr>
              <w:t>1</w:t>
            </w:r>
            <w:r w:rsidR="00A76A3C" w:rsidRPr="00BC76F3">
              <w:rPr>
                <w:rFonts w:cs="Arial"/>
                <w:sz w:val="22"/>
                <w:szCs w:val="24"/>
                <w:lang w:val="en-US"/>
              </w:rPr>
              <w:t>1</w:t>
            </w:r>
          </w:p>
        </w:tc>
        <w:tc>
          <w:tcPr>
            <w:tcW w:w="6014" w:type="dxa"/>
            <w:vAlign w:val="center"/>
          </w:tcPr>
          <w:p w14:paraId="5CE657AF" w14:textId="77777777" w:rsidR="005D6EA3" w:rsidRPr="00BC76F3" w:rsidRDefault="005D6EA3" w:rsidP="0055473D">
            <w:pPr>
              <w:rPr>
                <w:rFonts w:cs="Arial"/>
                <w:color w:val="000000" w:themeColor="text1"/>
                <w:sz w:val="22"/>
                <w:szCs w:val="24"/>
              </w:rPr>
            </w:pPr>
            <w:r w:rsidRPr="00BC76F3">
              <w:rPr>
                <w:rFonts w:cs="Arial"/>
                <w:color w:val="000000" w:themeColor="text1"/>
                <w:sz w:val="22"/>
                <w:szCs w:val="24"/>
              </w:rPr>
              <w:t xml:space="preserve">Фильтрующий элемент </w:t>
            </w:r>
          </w:p>
        </w:tc>
        <w:tc>
          <w:tcPr>
            <w:tcW w:w="900" w:type="dxa"/>
            <w:vAlign w:val="center"/>
          </w:tcPr>
          <w:p w14:paraId="0BBECB6A" w14:textId="77777777" w:rsidR="005D6EA3" w:rsidRPr="00BC76F3" w:rsidRDefault="005D6EA3" w:rsidP="0055473D">
            <w:pPr>
              <w:jc w:val="center"/>
              <w:rPr>
                <w:rFonts w:cs="Arial"/>
                <w:color w:val="000000" w:themeColor="text1"/>
                <w:sz w:val="22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18E5822" w14:textId="4712A5E1" w:rsidR="005D6EA3" w:rsidRPr="00BC76F3" w:rsidRDefault="00C6383D" w:rsidP="00077092">
            <w:pPr>
              <w:pStyle w:val="10"/>
              <w:shd w:val="clear" w:color="auto" w:fill="FFFFFF"/>
              <w:ind w:left="-44"/>
              <w:jc w:val="center"/>
              <w:rPr>
                <w:rStyle w:val="fontstyle01"/>
                <w:b w:val="0"/>
                <w:color w:val="000000" w:themeColor="text1"/>
                <w:sz w:val="22"/>
                <w:szCs w:val="24"/>
              </w:rPr>
            </w:pPr>
            <w:r>
              <w:rPr>
                <w:rFonts w:ascii="Arial" w:hAnsi="Arial" w:cs="Arial"/>
                <w:b w:val="0"/>
                <w:sz w:val="22"/>
                <w:szCs w:val="24"/>
                <w:lang w:val="en-US"/>
              </w:rPr>
              <w:t xml:space="preserve">BB20” </w:t>
            </w:r>
            <w:r>
              <w:rPr>
                <w:rFonts w:ascii="Arial" w:hAnsi="Arial" w:cs="Arial"/>
                <w:b w:val="0"/>
                <w:sz w:val="22"/>
                <w:szCs w:val="24"/>
              </w:rPr>
              <w:t>10 мкм</w:t>
            </w:r>
          </w:p>
        </w:tc>
      </w:tr>
      <w:tr w:rsidR="005D6EA3" w:rsidRPr="00420D74" w14:paraId="016948DA" w14:textId="77777777" w:rsidTr="00BC76F3">
        <w:trPr>
          <w:trHeight w:val="73"/>
        </w:trPr>
        <w:tc>
          <w:tcPr>
            <w:tcW w:w="568" w:type="dxa"/>
            <w:vAlign w:val="center"/>
          </w:tcPr>
          <w:p w14:paraId="3EE4B224" w14:textId="77777777" w:rsidR="005D6EA3" w:rsidRPr="00BC76F3" w:rsidRDefault="005D6EA3" w:rsidP="00143611">
            <w:pPr>
              <w:tabs>
                <w:tab w:val="left" w:pos="851"/>
              </w:tabs>
              <w:ind w:left="-71"/>
              <w:jc w:val="center"/>
              <w:rPr>
                <w:rFonts w:cs="Arial"/>
                <w:sz w:val="22"/>
                <w:szCs w:val="24"/>
                <w:lang w:val="en-US"/>
              </w:rPr>
            </w:pPr>
            <w:r w:rsidRPr="00BC76F3">
              <w:rPr>
                <w:rFonts w:cs="Arial"/>
                <w:sz w:val="22"/>
                <w:szCs w:val="24"/>
              </w:rPr>
              <w:t>1</w:t>
            </w:r>
            <w:r w:rsidR="00A76A3C" w:rsidRPr="00BC76F3">
              <w:rPr>
                <w:rFonts w:cs="Arial"/>
                <w:sz w:val="22"/>
                <w:szCs w:val="24"/>
                <w:lang w:val="en-US"/>
              </w:rPr>
              <w:t>2</w:t>
            </w:r>
          </w:p>
        </w:tc>
        <w:tc>
          <w:tcPr>
            <w:tcW w:w="6014" w:type="dxa"/>
            <w:vAlign w:val="center"/>
          </w:tcPr>
          <w:p w14:paraId="6692ED09" w14:textId="77777777" w:rsidR="005D6EA3" w:rsidRPr="00BC76F3" w:rsidRDefault="005D6EA3" w:rsidP="006155A3">
            <w:pPr>
              <w:rPr>
                <w:rFonts w:cs="Arial"/>
                <w:color w:val="000000" w:themeColor="text1"/>
                <w:sz w:val="22"/>
                <w:szCs w:val="24"/>
              </w:rPr>
            </w:pPr>
            <w:r w:rsidRPr="00BC76F3">
              <w:rPr>
                <w:rFonts w:cs="Arial"/>
                <w:color w:val="000000" w:themeColor="text1"/>
                <w:sz w:val="22"/>
                <w:szCs w:val="24"/>
              </w:rPr>
              <w:t xml:space="preserve">Модель повышающего насоса </w:t>
            </w:r>
          </w:p>
        </w:tc>
        <w:tc>
          <w:tcPr>
            <w:tcW w:w="900" w:type="dxa"/>
            <w:vAlign w:val="center"/>
          </w:tcPr>
          <w:p w14:paraId="2D9C69EE" w14:textId="77777777" w:rsidR="005D6EA3" w:rsidRPr="00BC76F3" w:rsidRDefault="005D6EA3" w:rsidP="0055473D">
            <w:pPr>
              <w:jc w:val="center"/>
              <w:rPr>
                <w:rFonts w:cs="Arial"/>
                <w:color w:val="000000" w:themeColor="text1"/>
                <w:sz w:val="22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498AC5F" w14:textId="77777777" w:rsidR="00077092" w:rsidRPr="00BC76F3" w:rsidRDefault="00077092" w:rsidP="005D6EA3">
            <w:pPr>
              <w:jc w:val="center"/>
              <w:rPr>
                <w:rStyle w:val="fontstyle01"/>
                <w:color w:val="000000" w:themeColor="text1"/>
                <w:kern w:val="0"/>
                <w:sz w:val="22"/>
                <w:szCs w:val="24"/>
                <w:lang w:val="en-US"/>
              </w:rPr>
            </w:pPr>
            <w:proofErr w:type="spellStart"/>
            <w:r w:rsidRPr="00BC76F3">
              <w:rPr>
                <w:rStyle w:val="fontstyle01"/>
                <w:color w:val="000000" w:themeColor="text1"/>
                <w:kern w:val="0"/>
                <w:sz w:val="22"/>
                <w:szCs w:val="24"/>
                <w:lang w:val="en-US"/>
              </w:rPr>
              <w:t>Lowara</w:t>
            </w:r>
            <w:proofErr w:type="spellEnd"/>
            <w:r w:rsidRPr="00BC76F3">
              <w:rPr>
                <w:rStyle w:val="fontstyle01"/>
                <w:color w:val="000000" w:themeColor="text1"/>
                <w:kern w:val="0"/>
                <w:sz w:val="22"/>
                <w:szCs w:val="24"/>
                <w:lang w:val="en-US"/>
              </w:rPr>
              <w:t xml:space="preserve"> </w:t>
            </w:r>
          </w:p>
          <w:p w14:paraId="50199B57" w14:textId="295987D6" w:rsidR="005D6EA3" w:rsidRPr="00BC76F3" w:rsidRDefault="00C6383D" w:rsidP="005D6EA3">
            <w:pPr>
              <w:jc w:val="center"/>
              <w:rPr>
                <w:rFonts w:cs="Arial"/>
                <w:sz w:val="22"/>
                <w:szCs w:val="24"/>
                <w:lang w:val="en-US"/>
              </w:rPr>
            </w:pPr>
            <w:r w:rsidRPr="00C6383D">
              <w:rPr>
                <w:rStyle w:val="fontstyle01"/>
                <w:color w:val="000000" w:themeColor="text1"/>
                <w:kern w:val="0"/>
                <w:sz w:val="22"/>
                <w:szCs w:val="24"/>
              </w:rPr>
              <w:t>10SV11F040T</w:t>
            </w:r>
          </w:p>
        </w:tc>
      </w:tr>
      <w:tr w:rsidR="00A65B55" w:rsidRPr="00420D74" w14:paraId="1FCCCED8" w14:textId="77777777" w:rsidTr="00BC76F3">
        <w:trPr>
          <w:trHeight w:val="73"/>
        </w:trPr>
        <w:tc>
          <w:tcPr>
            <w:tcW w:w="568" w:type="dxa"/>
            <w:vAlign w:val="center"/>
          </w:tcPr>
          <w:p w14:paraId="3F1C8A6B" w14:textId="77777777" w:rsidR="00A65B55" w:rsidRPr="00BC76F3" w:rsidRDefault="00A65B55" w:rsidP="0055473D">
            <w:pPr>
              <w:tabs>
                <w:tab w:val="left" w:pos="851"/>
              </w:tabs>
              <w:ind w:left="-71"/>
              <w:jc w:val="center"/>
              <w:rPr>
                <w:rFonts w:cs="Arial"/>
                <w:sz w:val="22"/>
                <w:szCs w:val="24"/>
                <w:lang w:val="en-US"/>
              </w:rPr>
            </w:pPr>
            <w:r w:rsidRPr="00BC76F3">
              <w:rPr>
                <w:rFonts w:cs="Arial"/>
                <w:sz w:val="22"/>
                <w:szCs w:val="24"/>
              </w:rPr>
              <w:t>1</w:t>
            </w:r>
            <w:r w:rsidR="00A76A3C" w:rsidRPr="00BC76F3">
              <w:rPr>
                <w:rFonts w:cs="Arial"/>
                <w:sz w:val="22"/>
                <w:szCs w:val="24"/>
                <w:lang w:val="en-US"/>
              </w:rPr>
              <w:t>5</w:t>
            </w:r>
          </w:p>
        </w:tc>
        <w:tc>
          <w:tcPr>
            <w:tcW w:w="6014" w:type="dxa"/>
            <w:vAlign w:val="center"/>
          </w:tcPr>
          <w:p w14:paraId="44F6FFB1" w14:textId="77777777" w:rsidR="00A65B55" w:rsidRPr="00BC76F3" w:rsidRDefault="00A65B55" w:rsidP="0055473D">
            <w:pPr>
              <w:rPr>
                <w:rFonts w:cs="Arial"/>
                <w:color w:val="000000" w:themeColor="text1"/>
                <w:sz w:val="22"/>
                <w:szCs w:val="24"/>
              </w:rPr>
            </w:pPr>
            <w:r w:rsidRPr="00BC76F3">
              <w:rPr>
                <w:rFonts w:cs="Arial"/>
                <w:color w:val="000000" w:themeColor="text1"/>
                <w:sz w:val="22"/>
                <w:szCs w:val="24"/>
                <w:shd w:val="clear" w:color="auto" w:fill="FFFFFF"/>
              </w:rPr>
              <w:t>Номинальная мощность двигателя</w:t>
            </w:r>
          </w:p>
        </w:tc>
        <w:tc>
          <w:tcPr>
            <w:tcW w:w="900" w:type="dxa"/>
            <w:vAlign w:val="center"/>
          </w:tcPr>
          <w:p w14:paraId="52BBFFEB" w14:textId="77777777" w:rsidR="00A65B55" w:rsidRPr="00BC76F3" w:rsidRDefault="00A65B55" w:rsidP="0055473D">
            <w:pPr>
              <w:jc w:val="center"/>
              <w:rPr>
                <w:rFonts w:cs="Arial"/>
                <w:color w:val="000000" w:themeColor="text1"/>
                <w:sz w:val="22"/>
                <w:szCs w:val="24"/>
              </w:rPr>
            </w:pPr>
            <w:r w:rsidRPr="00BC76F3">
              <w:rPr>
                <w:rFonts w:cs="Arial"/>
                <w:color w:val="000000" w:themeColor="text1"/>
                <w:sz w:val="22"/>
                <w:szCs w:val="24"/>
              </w:rPr>
              <w:t>кВт</w:t>
            </w:r>
          </w:p>
        </w:tc>
        <w:tc>
          <w:tcPr>
            <w:tcW w:w="2693" w:type="dxa"/>
            <w:vAlign w:val="center"/>
          </w:tcPr>
          <w:p w14:paraId="1155B350" w14:textId="7F6EA86A" w:rsidR="00A65B55" w:rsidRPr="00BC76F3" w:rsidRDefault="00C6383D" w:rsidP="0055473D">
            <w:pPr>
              <w:jc w:val="center"/>
              <w:rPr>
                <w:rFonts w:cs="Arial"/>
                <w:color w:val="000000" w:themeColor="text1"/>
                <w:sz w:val="22"/>
                <w:szCs w:val="24"/>
              </w:rPr>
            </w:pPr>
            <w:r>
              <w:rPr>
                <w:rFonts w:cs="Arial"/>
                <w:color w:val="000000" w:themeColor="text1"/>
                <w:sz w:val="22"/>
                <w:szCs w:val="24"/>
              </w:rPr>
              <w:t>4,0</w:t>
            </w:r>
          </w:p>
        </w:tc>
      </w:tr>
      <w:tr w:rsidR="00A65B55" w14:paraId="62B27FAA" w14:textId="77777777" w:rsidTr="00BC76F3">
        <w:trPr>
          <w:trHeight w:val="73"/>
        </w:trPr>
        <w:tc>
          <w:tcPr>
            <w:tcW w:w="568" w:type="dxa"/>
            <w:vAlign w:val="center"/>
          </w:tcPr>
          <w:p w14:paraId="0F27F296" w14:textId="77777777" w:rsidR="00A65B55" w:rsidRPr="00BC76F3" w:rsidRDefault="00A65B55" w:rsidP="0055473D">
            <w:pPr>
              <w:tabs>
                <w:tab w:val="left" w:pos="851"/>
              </w:tabs>
              <w:ind w:left="-71"/>
              <w:jc w:val="center"/>
              <w:rPr>
                <w:rFonts w:cs="Arial"/>
                <w:sz w:val="22"/>
                <w:szCs w:val="24"/>
                <w:lang w:val="en-US"/>
              </w:rPr>
            </w:pPr>
            <w:r w:rsidRPr="00BC76F3">
              <w:rPr>
                <w:rFonts w:cs="Arial"/>
                <w:sz w:val="22"/>
                <w:szCs w:val="24"/>
              </w:rPr>
              <w:t>1</w:t>
            </w:r>
            <w:r w:rsidR="00A76A3C" w:rsidRPr="00BC76F3">
              <w:rPr>
                <w:rFonts w:cs="Arial"/>
                <w:sz w:val="22"/>
                <w:szCs w:val="24"/>
                <w:lang w:val="en-US"/>
              </w:rPr>
              <w:t>6</w:t>
            </w:r>
          </w:p>
        </w:tc>
        <w:tc>
          <w:tcPr>
            <w:tcW w:w="6014" w:type="dxa"/>
            <w:vAlign w:val="center"/>
          </w:tcPr>
          <w:p w14:paraId="0A922E3A" w14:textId="77777777" w:rsidR="00A65B55" w:rsidRPr="00BC76F3" w:rsidRDefault="00A65B55" w:rsidP="0055473D">
            <w:pPr>
              <w:rPr>
                <w:rFonts w:cs="Arial"/>
                <w:color w:val="000000" w:themeColor="text1"/>
                <w:sz w:val="22"/>
                <w:szCs w:val="24"/>
              </w:rPr>
            </w:pPr>
            <w:r w:rsidRPr="00BC76F3">
              <w:rPr>
                <w:rStyle w:val="fontstyle01"/>
                <w:color w:val="000000" w:themeColor="text1"/>
                <w:sz w:val="22"/>
                <w:szCs w:val="24"/>
              </w:rPr>
              <w:t xml:space="preserve">Электропитание </w:t>
            </w:r>
          </w:p>
        </w:tc>
        <w:tc>
          <w:tcPr>
            <w:tcW w:w="900" w:type="dxa"/>
            <w:vAlign w:val="center"/>
          </w:tcPr>
          <w:p w14:paraId="2504105C" w14:textId="77777777" w:rsidR="00A65B55" w:rsidRPr="00BC76F3" w:rsidRDefault="00A65B55" w:rsidP="0055473D">
            <w:pPr>
              <w:jc w:val="center"/>
              <w:rPr>
                <w:rFonts w:cs="Arial"/>
                <w:color w:val="000000" w:themeColor="text1"/>
                <w:sz w:val="22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7F4501F" w14:textId="77777777" w:rsidR="00A65B55" w:rsidRPr="00BC76F3" w:rsidRDefault="00B46620" w:rsidP="008A73C4">
            <w:pPr>
              <w:jc w:val="center"/>
              <w:rPr>
                <w:rFonts w:cs="Arial"/>
                <w:color w:val="000000" w:themeColor="text1"/>
                <w:sz w:val="22"/>
                <w:szCs w:val="24"/>
              </w:rPr>
            </w:pPr>
            <w:r w:rsidRPr="00BC76F3">
              <w:rPr>
                <w:rStyle w:val="fontstyle01"/>
                <w:color w:val="000000" w:themeColor="text1"/>
                <w:sz w:val="22"/>
                <w:szCs w:val="24"/>
              </w:rPr>
              <w:t>380</w:t>
            </w:r>
            <w:r w:rsidR="002E76B6" w:rsidRPr="00BC76F3">
              <w:rPr>
                <w:rStyle w:val="fontstyle01"/>
                <w:color w:val="000000" w:themeColor="text1"/>
                <w:sz w:val="22"/>
                <w:szCs w:val="24"/>
              </w:rPr>
              <w:t xml:space="preserve"> В 50 Гц</w:t>
            </w:r>
          </w:p>
        </w:tc>
      </w:tr>
    </w:tbl>
    <w:p w14:paraId="74D884C1" w14:textId="77777777" w:rsidR="00610DF0" w:rsidRDefault="00610DF0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  <w:lang w:val="en-US"/>
        </w:rPr>
      </w:pPr>
      <w:bookmarkStart w:id="8" w:name="_Ref395168829"/>
    </w:p>
    <w:p w14:paraId="3169E4D0" w14:textId="77777777" w:rsidR="00A76A3C" w:rsidRDefault="00A76A3C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467BCD6A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16842AC9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676A1B3D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6CA3D22B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63C2A1BF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3CC40C68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481CBA76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112A220D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186916C1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129AAF46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5342DD01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472561A1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001F3768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489D430F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54226BB8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478B4ED4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465C04D0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53318BAF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2EC89689" w14:textId="533FF713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57F66473" w14:textId="227873BC" w:rsidR="00C6383D" w:rsidRDefault="00C6383D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01FCB29E" w14:textId="77777777" w:rsidR="00C6383D" w:rsidRDefault="00C6383D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6043D711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259E8417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4D3E22D2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63CAC288" w14:textId="77777777" w:rsidR="00CC79A4" w:rsidRDefault="00CC79A4" w:rsidP="00071855">
      <w:pPr>
        <w:tabs>
          <w:tab w:val="left" w:pos="851"/>
        </w:tabs>
        <w:ind w:left="720"/>
        <w:rPr>
          <w:rFonts w:cs="Arial"/>
          <w:b/>
          <w:sz w:val="24"/>
          <w:szCs w:val="24"/>
        </w:rPr>
      </w:pPr>
    </w:p>
    <w:p w14:paraId="7495B8FD" w14:textId="77777777" w:rsidR="00CC79A4" w:rsidRPr="00CC79A4" w:rsidRDefault="00CC79A4" w:rsidP="00CC79A4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2EE6BD18" w14:textId="77777777" w:rsidR="00071855" w:rsidRPr="00CA1D12" w:rsidRDefault="00CA1D12" w:rsidP="00BC76F3">
      <w:pPr>
        <w:pStyle w:val="ae"/>
        <w:numPr>
          <w:ilvl w:val="0"/>
          <w:numId w:val="2"/>
        </w:numPr>
        <w:tabs>
          <w:tab w:val="left" w:pos="851"/>
        </w:tabs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  </w:t>
      </w:r>
      <w:r w:rsidR="00071855" w:rsidRPr="00CA1D12">
        <w:rPr>
          <w:rFonts w:cs="Arial"/>
          <w:b/>
          <w:sz w:val="24"/>
          <w:szCs w:val="24"/>
        </w:rPr>
        <w:t>ПОДГОТОВКА К ВВОДУ В ЭКСПЛУАТАЦИЮ</w:t>
      </w:r>
      <w:bookmarkEnd w:id="8"/>
    </w:p>
    <w:p w14:paraId="64F10CDF" w14:textId="77777777" w:rsidR="00071855" w:rsidRDefault="00071855" w:rsidP="00071855">
      <w:pPr>
        <w:ind w:left="709"/>
        <w:jc w:val="both"/>
        <w:rPr>
          <w:rFonts w:cs="Arial"/>
          <w:color w:val="000000"/>
          <w:sz w:val="24"/>
          <w:szCs w:val="24"/>
        </w:rPr>
      </w:pPr>
    </w:p>
    <w:p w14:paraId="0E87A7F9" w14:textId="77777777" w:rsidR="007A6090" w:rsidRDefault="007A6090" w:rsidP="00CA1D12">
      <w:pPr>
        <w:spacing w:after="120"/>
        <w:ind w:left="-142"/>
        <w:jc w:val="both"/>
        <w:rPr>
          <w:rFonts w:cs="Arial"/>
          <w:color w:val="000000"/>
          <w:sz w:val="24"/>
          <w:szCs w:val="24"/>
        </w:rPr>
      </w:pPr>
      <w:r w:rsidRPr="00DE4671">
        <w:rPr>
          <w:rFonts w:cs="Arial"/>
          <w:color w:val="000000"/>
          <w:sz w:val="24"/>
          <w:szCs w:val="24"/>
        </w:rPr>
        <w:t xml:space="preserve">При подготовке </w:t>
      </w:r>
      <w:r>
        <w:rPr>
          <w:rFonts w:cs="Arial"/>
          <w:color w:val="000000"/>
          <w:sz w:val="24"/>
          <w:szCs w:val="24"/>
        </w:rPr>
        <w:t>установки к работе важн</w:t>
      </w:r>
      <w:r w:rsidRPr="00DE4671">
        <w:rPr>
          <w:rFonts w:cs="Arial"/>
          <w:color w:val="000000"/>
          <w:sz w:val="24"/>
          <w:szCs w:val="24"/>
        </w:rPr>
        <w:t>о у</w:t>
      </w:r>
      <w:r>
        <w:rPr>
          <w:rFonts w:cs="Arial"/>
          <w:color w:val="000000"/>
          <w:sz w:val="24"/>
          <w:szCs w:val="24"/>
        </w:rPr>
        <w:t>ч</w:t>
      </w:r>
      <w:r w:rsidRPr="00DE4671">
        <w:rPr>
          <w:rFonts w:cs="Arial"/>
          <w:color w:val="000000"/>
          <w:sz w:val="24"/>
          <w:szCs w:val="24"/>
        </w:rPr>
        <w:t>итывать следующие рекомендации:</w:t>
      </w:r>
    </w:p>
    <w:p w14:paraId="0543B096" w14:textId="77777777" w:rsidR="007A6090" w:rsidRPr="00C566F0" w:rsidRDefault="007A6090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0" w:firstLine="0"/>
        <w:jc w:val="both"/>
        <w:rPr>
          <w:rFonts w:cs="Arial"/>
          <w:color w:val="221E1F"/>
          <w:kern w:val="0"/>
          <w:sz w:val="24"/>
          <w:szCs w:val="24"/>
        </w:rPr>
      </w:pPr>
      <w:r w:rsidRPr="00C566F0">
        <w:rPr>
          <w:rFonts w:cs="Arial"/>
          <w:color w:val="221E1F"/>
          <w:kern w:val="0"/>
          <w:sz w:val="24"/>
          <w:szCs w:val="24"/>
        </w:rPr>
        <w:t>параметры окружающей среды должны соответствовать требованиям инструкции по эксплуатации (влажность &lt;70%, отсутствие конденсации, температура воздуха: +5°С …+35°С, отсутствие запылённости. В помещении должны отсутствовать источники едких испарений (кислот, щелочей, растворителей и т.п.), способных вызвать коррозию и повреждение компонентов установки. Установка должна быть размещена вдали от источников тепла (котлы, обогревательные приборы и т.п.);</w:t>
      </w:r>
    </w:p>
    <w:p w14:paraId="10DA15A7" w14:textId="08B2C483" w:rsidR="007A6090" w:rsidRPr="00C566F0" w:rsidRDefault="007A6090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0" w:firstLine="0"/>
        <w:jc w:val="both"/>
        <w:rPr>
          <w:rFonts w:cs="Arial"/>
          <w:color w:val="221E1F"/>
          <w:kern w:val="0"/>
          <w:sz w:val="24"/>
          <w:szCs w:val="24"/>
        </w:rPr>
      </w:pPr>
      <w:r w:rsidRPr="00C566F0">
        <w:rPr>
          <w:rFonts w:cs="Arial"/>
          <w:color w:val="221E1F"/>
          <w:kern w:val="0"/>
          <w:sz w:val="24"/>
          <w:szCs w:val="24"/>
        </w:rPr>
        <w:t xml:space="preserve">давление исходной (поступающей) воды не должно превышать 6 бар и быть не менее </w:t>
      </w:r>
      <w:r w:rsidR="00012582" w:rsidRPr="00C566F0">
        <w:rPr>
          <w:rFonts w:cs="Arial"/>
          <w:color w:val="221E1F"/>
          <w:kern w:val="0"/>
          <w:sz w:val="24"/>
          <w:szCs w:val="24"/>
        </w:rPr>
        <w:t>0</w:t>
      </w:r>
      <w:r w:rsidRPr="00C566F0">
        <w:rPr>
          <w:rFonts w:cs="Arial"/>
          <w:color w:val="221E1F"/>
          <w:kern w:val="0"/>
          <w:sz w:val="24"/>
          <w:szCs w:val="24"/>
        </w:rPr>
        <w:t xml:space="preserve"> бар;</w:t>
      </w:r>
    </w:p>
    <w:p w14:paraId="197D7320" w14:textId="77777777" w:rsidR="007A6090" w:rsidRPr="00C566F0" w:rsidRDefault="007A6090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0" w:firstLine="0"/>
        <w:jc w:val="both"/>
        <w:rPr>
          <w:rFonts w:cs="Arial"/>
          <w:color w:val="221E1F"/>
          <w:kern w:val="0"/>
          <w:sz w:val="24"/>
          <w:szCs w:val="24"/>
        </w:rPr>
      </w:pPr>
      <w:r w:rsidRPr="00C566F0">
        <w:rPr>
          <w:rFonts w:cs="Arial"/>
          <w:color w:val="221E1F"/>
          <w:kern w:val="0"/>
          <w:sz w:val="24"/>
          <w:szCs w:val="24"/>
        </w:rPr>
        <w:t>запрещается изменять электрическую или гидравлическую схему установки без согласований с предприятием-изготовителем;</w:t>
      </w:r>
    </w:p>
    <w:p w14:paraId="7CB642BA" w14:textId="77777777" w:rsidR="007A6090" w:rsidRPr="00C566F0" w:rsidRDefault="007A6090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0" w:firstLine="0"/>
        <w:jc w:val="both"/>
        <w:rPr>
          <w:rFonts w:cs="Arial"/>
          <w:color w:val="221E1F"/>
          <w:kern w:val="0"/>
          <w:sz w:val="24"/>
          <w:szCs w:val="24"/>
        </w:rPr>
      </w:pPr>
      <w:r w:rsidRPr="00C566F0">
        <w:rPr>
          <w:rFonts w:cs="Arial"/>
          <w:color w:val="221E1F"/>
          <w:kern w:val="0"/>
          <w:sz w:val="24"/>
          <w:szCs w:val="24"/>
        </w:rPr>
        <w:t>запрещается изменять настройки блока управления, которые не предусмотрены руководством;</w:t>
      </w:r>
    </w:p>
    <w:p w14:paraId="772ACAEF" w14:textId="77777777" w:rsidR="007A6090" w:rsidRPr="00C566F0" w:rsidRDefault="007A6090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0" w:firstLine="0"/>
        <w:jc w:val="both"/>
        <w:rPr>
          <w:rFonts w:cs="Arial"/>
          <w:color w:val="221E1F"/>
          <w:kern w:val="0"/>
          <w:sz w:val="24"/>
          <w:szCs w:val="24"/>
        </w:rPr>
      </w:pPr>
      <w:r w:rsidRPr="00C566F0">
        <w:rPr>
          <w:rFonts w:cs="Arial"/>
          <w:color w:val="221E1F"/>
          <w:kern w:val="0"/>
          <w:sz w:val="24"/>
          <w:szCs w:val="24"/>
        </w:rPr>
        <w:t>установка должна размещаться на ровной твёрдой поверхности без значительного уклона. Продольный уровень может отличаться от горизонтального не более чем на 2 градуса;</w:t>
      </w:r>
    </w:p>
    <w:p w14:paraId="3FB82C49" w14:textId="77777777" w:rsidR="00B504E9" w:rsidRPr="00C566F0" w:rsidRDefault="00B504E9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0" w:firstLine="0"/>
        <w:jc w:val="both"/>
        <w:rPr>
          <w:rFonts w:cs="Arial"/>
          <w:color w:val="221E1F"/>
          <w:kern w:val="0"/>
          <w:sz w:val="24"/>
          <w:szCs w:val="24"/>
        </w:rPr>
      </w:pPr>
      <w:r w:rsidRPr="00C566F0">
        <w:rPr>
          <w:rFonts w:cs="Arial"/>
          <w:color w:val="221E1F"/>
          <w:kern w:val="0"/>
          <w:sz w:val="24"/>
          <w:szCs w:val="24"/>
        </w:rPr>
        <w:t>Не рекомендуется применение отдельного выключателя для отключения установки от электрической сети; для этого следует использовать общее пакетн</w:t>
      </w:r>
      <w:r w:rsidR="00893EFD" w:rsidRPr="00C566F0">
        <w:rPr>
          <w:rFonts w:cs="Arial"/>
          <w:color w:val="221E1F"/>
          <w:kern w:val="0"/>
          <w:sz w:val="24"/>
          <w:szCs w:val="24"/>
        </w:rPr>
        <w:t>ое устройство;</w:t>
      </w:r>
    </w:p>
    <w:p w14:paraId="1787B0EF" w14:textId="77777777" w:rsidR="007A6090" w:rsidRPr="00C566F0" w:rsidRDefault="007A6090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0" w:firstLine="0"/>
        <w:jc w:val="both"/>
        <w:rPr>
          <w:rFonts w:cs="Arial"/>
          <w:color w:val="221E1F"/>
          <w:kern w:val="0"/>
          <w:sz w:val="24"/>
          <w:szCs w:val="24"/>
        </w:rPr>
      </w:pPr>
      <w:r w:rsidRPr="00C566F0">
        <w:rPr>
          <w:rFonts w:cs="Arial"/>
          <w:color w:val="221E1F"/>
          <w:kern w:val="0"/>
          <w:sz w:val="24"/>
          <w:szCs w:val="24"/>
        </w:rPr>
        <w:t xml:space="preserve">при монтаже установки следует предусмотреть возможность ее отключения от систем водопровода и канализации, и быстрого демонтажа. До и после установки рекомендуется смонтировать </w:t>
      </w:r>
      <w:proofErr w:type="spellStart"/>
      <w:r w:rsidRPr="00C566F0">
        <w:rPr>
          <w:rFonts w:cs="Arial"/>
          <w:color w:val="221E1F"/>
          <w:kern w:val="0"/>
          <w:sz w:val="24"/>
          <w:szCs w:val="24"/>
        </w:rPr>
        <w:t>пробоотборные</w:t>
      </w:r>
      <w:proofErr w:type="spellEnd"/>
      <w:r w:rsidRPr="00C566F0">
        <w:rPr>
          <w:rFonts w:cs="Arial"/>
          <w:color w:val="221E1F"/>
          <w:kern w:val="0"/>
          <w:sz w:val="24"/>
          <w:szCs w:val="24"/>
        </w:rPr>
        <w:t xml:space="preserve"> краны;</w:t>
      </w:r>
    </w:p>
    <w:p w14:paraId="4B9B6E15" w14:textId="77777777" w:rsidR="007A6090" w:rsidRPr="00C566F0" w:rsidRDefault="007A6090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0" w:firstLine="0"/>
        <w:jc w:val="both"/>
        <w:rPr>
          <w:rFonts w:cs="Arial"/>
          <w:color w:val="221E1F"/>
          <w:kern w:val="0"/>
          <w:sz w:val="24"/>
          <w:szCs w:val="24"/>
        </w:rPr>
      </w:pPr>
      <w:r w:rsidRPr="00C566F0">
        <w:rPr>
          <w:rFonts w:cs="Arial"/>
          <w:color w:val="221E1F"/>
          <w:kern w:val="0"/>
          <w:sz w:val="24"/>
          <w:szCs w:val="24"/>
        </w:rPr>
        <w:t>подключение установки к трубопроводу исходной воды рекомендуется производит</w:t>
      </w:r>
      <w:r w:rsidR="000051C4">
        <w:rPr>
          <w:rFonts w:cs="Arial"/>
          <w:color w:val="221E1F"/>
          <w:kern w:val="0"/>
          <w:sz w:val="24"/>
          <w:szCs w:val="24"/>
        </w:rPr>
        <w:t>ь</w:t>
      </w:r>
      <w:r w:rsidRPr="00C566F0">
        <w:rPr>
          <w:rFonts w:cs="Arial"/>
          <w:color w:val="221E1F"/>
          <w:kern w:val="0"/>
          <w:sz w:val="24"/>
          <w:szCs w:val="24"/>
        </w:rPr>
        <w:t xml:space="preserve"> через обводную линию (байпас), оборудованную отсечной запорной арматурой, позволяющей при необходимости подавать потребителю исходную воду минуя установку и производить её обслуживание;</w:t>
      </w:r>
    </w:p>
    <w:p w14:paraId="24DAEA61" w14:textId="77777777" w:rsidR="007A6090" w:rsidRPr="00C566F0" w:rsidRDefault="007A6090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0" w:firstLine="0"/>
        <w:jc w:val="both"/>
        <w:rPr>
          <w:rFonts w:cs="Arial"/>
          <w:color w:val="221E1F"/>
          <w:kern w:val="0"/>
          <w:sz w:val="24"/>
          <w:szCs w:val="24"/>
        </w:rPr>
      </w:pPr>
      <w:r w:rsidRPr="00C566F0">
        <w:rPr>
          <w:rFonts w:cs="Arial"/>
          <w:color w:val="221E1F"/>
          <w:kern w:val="0"/>
          <w:sz w:val="24"/>
          <w:szCs w:val="24"/>
        </w:rPr>
        <w:t>если исходная вода содержит взвешенные вещества (ржавчину, глину, мелкий песок и т.п.), перед установкой следует смонтировать фильтр грубой очистки или грязевик производительностью не менее требуемого расхода воды на его обратную промывку;</w:t>
      </w:r>
    </w:p>
    <w:p w14:paraId="7D5E6167" w14:textId="77777777" w:rsidR="007A6090" w:rsidRPr="00C566F0" w:rsidRDefault="007A6090" w:rsidP="0014488D">
      <w:pPr>
        <w:numPr>
          <w:ilvl w:val="0"/>
          <w:numId w:val="1"/>
        </w:numPr>
        <w:tabs>
          <w:tab w:val="clear" w:pos="1260"/>
          <w:tab w:val="num" w:pos="709"/>
        </w:tabs>
        <w:autoSpaceDE w:val="0"/>
        <w:autoSpaceDN w:val="0"/>
        <w:adjustRightInd w:val="0"/>
        <w:spacing w:before="20" w:after="60" w:line="241" w:lineRule="atLeast"/>
        <w:ind w:left="0" w:firstLine="0"/>
        <w:jc w:val="both"/>
        <w:rPr>
          <w:rFonts w:cs="Arial"/>
          <w:color w:val="221E1F"/>
          <w:kern w:val="0"/>
          <w:sz w:val="24"/>
          <w:szCs w:val="24"/>
        </w:rPr>
      </w:pPr>
      <w:r w:rsidRPr="00C566F0">
        <w:rPr>
          <w:rFonts w:cs="Arial"/>
          <w:color w:val="221E1F"/>
          <w:kern w:val="0"/>
          <w:sz w:val="24"/>
          <w:szCs w:val="24"/>
        </w:rPr>
        <w:t>сброс промывных вод из установки производится в хозяйственно-бытовую или производственную канализацию. Пропускная способность системы канализации должна быть не менее проектного расхода воды при промывке установки;</w:t>
      </w:r>
    </w:p>
    <w:p w14:paraId="28CBA847" w14:textId="77777777" w:rsidR="002E76B6" w:rsidRDefault="002E76B6" w:rsidP="00CA1D12">
      <w:pPr>
        <w:tabs>
          <w:tab w:val="left" w:pos="851"/>
        </w:tabs>
        <w:ind w:left="-142"/>
        <w:rPr>
          <w:rFonts w:cs="Arial"/>
          <w:b/>
          <w:sz w:val="24"/>
          <w:szCs w:val="24"/>
        </w:rPr>
      </w:pPr>
    </w:p>
    <w:p w14:paraId="28036903" w14:textId="77777777" w:rsidR="00D5094F" w:rsidRPr="00E260B1" w:rsidRDefault="00D5094F" w:rsidP="00CA1D12">
      <w:pPr>
        <w:spacing w:after="120"/>
        <w:ind w:left="-142"/>
        <w:jc w:val="both"/>
        <w:rPr>
          <w:sz w:val="24"/>
          <w:szCs w:val="24"/>
        </w:rPr>
      </w:pPr>
      <w:r w:rsidRPr="00E260B1">
        <w:rPr>
          <w:sz w:val="24"/>
          <w:szCs w:val="24"/>
        </w:rPr>
        <w:t xml:space="preserve">Показатели исходной воды после предварительной очистки должны соответствовать требованиям эксплуатации (содержание железа, марганца, окислителей, кремния, солей жесткости, бария, стронция). При несоответствии исходной воды проектному анализу выясните причину и/или проконсультируйтесь с </w:t>
      </w:r>
      <w:r w:rsidR="00C566F0">
        <w:rPr>
          <w:sz w:val="24"/>
          <w:szCs w:val="24"/>
        </w:rPr>
        <w:t>производителем системы.</w:t>
      </w:r>
    </w:p>
    <w:p w14:paraId="25E05AEE" w14:textId="77777777" w:rsidR="00E260B1" w:rsidRPr="00E260B1" w:rsidRDefault="00F641F0" w:rsidP="00CA1D12">
      <w:pPr>
        <w:spacing w:after="120"/>
        <w:ind w:left="-142"/>
        <w:jc w:val="both"/>
        <w:rPr>
          <w:rFonts w:cs="Arial"/>
          <w:sz w:val="24"/>
          <w:szCs w:val="24"/>
        </w:rPr>
      </w:pPr>
      <w:r w:rsidRPr="00F641F0">
        <w:rPr>
          <w:rFonts w:cs="Arial"/>
          <w:sz w:val="24"/>
          <w:szCs w:val="24"/>
        </w:rPr>
        <w:t>При работе с обратноосмотическими мембранными элементами не допускается</w:t>
      </w:r>
      <w:r w:rsidR="000D32CA">
        <w:rPr>
          <w:rFonts w:cs="Arial"/>
          <w:sz w:val="24"/>
          <w:szCs w:val="24"/>
        </w:rPr>
        <w:t xml:space="preserve"> </w:t>
      </w:r>
      <w:r w:rsidRPr="00F641F0">
        <w:rPr>
          <w:rFonts w:cs="Arial"/>
          <w:sz w:val="24"/>
          <w:szCs w:val="24"/>
        </w:rPr>
        <w:t>присутствие свободного хлора или других окислителей (перманганата, озона, брома, йода) во</w:t>
      </w:r>
      <w:r w:rsidR="000D32CA" w:rsidRPr="000D32CA">
        <w:rPr>
          <w:rFonts w:cs="Arial"/>
          <w:sz w:val="24"/>
          <w:szCs w:val="24"/>
        </w:rPr>
        <w:t xml:space="preserve"> </w:t>
      </w:r>
      <w:r w:rsidRPr="00F641F0">
        <w:rPr>
          <w:rFonts w:cs="Arial"/>
          <w:sz w:val="24"/>
          <w:szCs w:val="24"/>
        </w:rPr>
        <w:t>входной воде. Даже небольшое количество свободного хлора во входной воде может привести к</w:t>
      </w:r>
      <w:r w:rsidR="000D32CA" w:rsidRPr="000D32CA">
        <w:rPr>
          <w:rFonts w:cs="Arial"/>
          <w:sz w:val="24"/>
          <w:szCs w:val="24"/>
        </w:rPr>
        <w:t xml:space="preserve"> </w:t>
      </w:r>
      <w:r w:rsidRPr="00F641F0">
        <w:rPr>
          <w:rFonts w:cs="Arial"/>
          <w:sz w:val="24"/>
          <w:szCs w:val="24"/>
        </w:rPr>
        <w:t xml:space="preserve">необратимому разрушению селективного слоя мембраны. Поэтому </w:t>
      </w:r>
      <w:r w:rsidR="000D32CA">
        <w:rPr>
          <w:rFonts w:cs="Arial"/>
          <w:sz w:val="24"/>
          <w:szCs w:val="24"/>
        </w:rPr>
        <w:t>должна</w:t>
      </w:r>
      <w:r w:rsidRPr="00F641F0">
        <w:rPr>
          <w:rFonts w:cs="Arial"/>
          <w:sz w:val="24"/>
          <w:szCs w:val="24"/>
        </w:rPr>
        <w:t xml:space="preserve"> быть</w:t>
      </w:r>
      <w:r w:rsidR="000D32CA" w:rsidRPr="000D32CA">
        <w:rPr>
          <w:rFonts w:cs="Arial"/>
          <w:sz w:val="24"/>
          <w:szCs w:val="24"/>
        </w:rPr>
        <w:t xml:space="preserve"> </w:t>
      </w:r>
      <w:r w:rsidR="000D32CA">
        <w:rPr>
          <w:rFonts w:cs="Arial"/>
          <w:sz w:val="24"/>
          <w:szCs w:val="24"/>
        </w:rPr>
        <w:t xml:space="preserve">четкая </w:t>
      </w:r>
      <w:r w:rsidR="00B750D1">
        <w:rPr>
          <w:rFonts w:cs="Arial"/>
          <w:sz w:val="24"/>
          <w:szCs w:val="24"/>
        </w:rPr>
        <w:t>уверенность</w:t>
      </w:r>
      <w:r w:rsidRPr="00F641F0">
        <w:rPr>
          <w:rFonts w:cs="Arial"/>
          <w:sz w:val="24"/>
          <w:szCs w:val="24"/>
        </w:rPr>
        <w:t>, что окислитель не поступает на вход мембранной системы</w:t>
      </w:r>
      <w:r w:rsidR="000D32CA">
        <w:rPr>
          <w:rFonts w:cs="Arial"/>
          <w:sz w:val="24"/>
          <w:szCs w:val="24"/>
        </w:rPr>
        <w:t>.</w:t>
      </w:r>
    </w:p>
    <w:p w14:paraId="2B0D10D6" w14:textId="77777777" w:rsidR="003A3595" w:rsidRPr="002E76B6" w:rsidRDefault="00D5094F" w:rsidP="00BC76F3">
      <w:pPr>
        <w:ind w:left="-142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14:paraId="2F4BBA4F" w14:textId="77777777" w:rsidR="00AD129E" w:rsidRPr="00B037CC" w:rsidRDefault="00BC76F3" w:rsidP="004F47B3">
      <w:pPr>
        <w:tabs>
          <w:tab w:val="left" w:pos="851"/>
        </w:tabs>
        <w:ind w:left="36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6</w:t>
      </w:r>
      <w:r w:rsidR="004F47B3">
        <w:rPr>
          <w:rFonts w:cs="Arial"/>
          <w:b/>
          <w:sz w:val="24"/>
          <w:szCs w:val="24"/>
        </w:rPr>
        <w:t>.</w:t>
      </w:r>
      <w:r w:rsidR="004F47B3">
        <w:rPr>
          <w:rFonts w:cs="Arial"/>
          <w:b/>
          <w:sz w:val="24"/>
          <w:szCs w:val="24"/>
        </w:rPr>
        <w:tab/>
        <w:t xml:space="preserve">ПРИНЦИП РАБОТЫ И УСТРОЙСТВО </w:t>
      </w:r>
      <w:bookmarkEnd w:id="7"/>
    </w:p>
    <w:p w14:paraId="07373701" w14:textId="77777777" w:rsidR="004F47B3" w:rsidRPr="001C6616" w:rsidRDefault="004F47B3" w:rsidP="004F47B3">
      <w:pPr>
        <w:tabs>
          <w:tab w:val="left" w:pos="851"/>
        </w:tabs>
        <w:ind w:left="360"/>
        <w:rPr>
          <w:rFonts w:cs="Arial"/>
          <w:b/>
          <w:sz w:val="24"/>
          <w:szCs w:val="24"/>
        </w:rPr>
      </w:pPr>
    </w:p>
    <w:p w14:paraId="6C45CDB8" w14:textId="77777777" w:rsidR="004F47B3" w:rsidRDefault="004F47B3" w:rsidP="004F47B3">
      <w:pPr>
        <w:spacing w:after="120"/>
        <w:ind w:firstLine="284"/>
        <w:jc w:val="both"/>
        <w:rPr>
          <w:sz w:val="24"/>
          <w:szCs w:val="24"/>
        </w:rPr>
      </w:pPr>
      <w:r w:rsidRPr="009E26DB">
        <w:rPr>
          <w:sz w:val="24"/>
          <w:szCs w:val="24"/>
        </w:rPr>
        <w:t xml:space="preserve">Обессоливание воды в </w:t>
      </w:r>
      <w:r>
        <w:rPr>
          <w:sz w:val="24"/>
          <w:szCs w:val="24"/>
        </w:rPr>
        <w:t>установке</w:t>
      </w:r>
      <w:r w:rsidRPr="009E26DB">
        <w:rPr>
          <w:sz w:val="24"/>
          <w:szCs w:val="24"/>
        </w:rPr>
        <w:t xml:space="preserve"> основано на принципе обратного осмоса. Обратный осмос </w:t>
      </w:r>
      <w:r>
        <w:rPr>
          <w:sz w:val="24"/>
          <w:szCs w:val="24"/>
        </w:rPr>
        <w:t>–</w:t>
      </w:r>
      <w:r w:rsidRPr="009E26DB">
        <w:rPr>
          <w:sz w:val="24"/>
          <w:szCs w:val="24"/>
        </w:rPr>
        <w:t xml:space="preserve"> это процесс, который заключается в фильтрации водных растворов под давл</w:t>
      </w:r>
      <w:r>
        <w:rPr>
          <w:sz w:val="24"/>
          <w:szCs w:val="24"/>
        </w:rPr>
        <w:t>ением, превышающем осмотическое.</w:t>
      </w:r>
      <w:r w:rsidRPr="009E26DB">
        <w:rPr>
          <w:sz w:val="24"/>
          <w:szCs w:val="24"/>
        </w:rPr>
        <w:t xml:space="preserve"> </w:t>
      </w:r>
      <w:r>
        <w:rPr>
          <w:sz w:val="24"/>
          <w:szCs w:val="24"/>
        </w:rPr>
        <w:t>Ч</w:t>
      </w:r>
      <w:r w:rsidRPr="009E26DB">
        <w:rPr>
          <w:sz w:val="24"/>
          <w:szCs w:val="24"/>
        </w:rPr>
        <w:t xml:space="preserve">ерез полупроницаемую мембрану, пропускающую молекулы растворителя (в данном случае </w:t>
      </w:r>
      <w:r>
        <w:rPr>
          <w:sz w:val="24"/>
          <w:szCs w:val="24"/>
        </w:rPr>
        <w:t xml:space="preserve">молекулы </w:t>
      </w:r>
      <w:r w:rsidRPr="009E26DB">
        <w:rPr>
          <w:sz w:val="24"/>
          <w:szCs w:val="24"/>
        </w:rPr>
        <w:t xml:space="preserve">воды) и задерживающую молекулы </w:t>
      </w:r>
      <w:r>
        <w:rPr>
          <w:sz w:val="24"/>
          <w:szCs w:val="24"/>
        </w:rPr>
        <w:t xml:space="preserve">или </w:t>
      </w:r>
      <w:r w:rsidRPr="009E26DB">
        <w:rPr>
          <w:sz w:val="24"/>
          <w:szCs w:val="24"/>
        </w:rPr>
        <w:t>ионы растворенных веществ (HCO</w:t>
      </w:r>
      <w:r w:rsidRPr="009E26DB">
        <w:rPr>
          <w:sz w:val="24"/>
          <w:szCs w:val="24"/>
          <w:vertAlign w:val="subscript"/>
        </w:rPr>
        <w:t>3</w:t>
      </w:r>
      <w:r w:rsidRPr="009E26DB">
        <w:rPr>
          <w:sz w:val="24"/>
          <w:szCs w:val="24"/>
          <w:vertAlign w:val="superscript"/>
        </w:rPr>
        <w:t>-</w:t>
      </w:r>
      <w:r w:rsidRPr="009E26DB">
        <w:rPr>
          <w:sz w:val="24"/>
          <w:szCs w:val="24"/>
        </w:rPr>
        <w:t>, SO</w:t>
      </w:r>
      <w:r w:rsidRPr="009E26DB">
        <w:rPr>
          <w:sz w:val="24"/>
          <w:szCs w:val="24"/>
          <w:vertAlign w:val="subscript"/>
        </w:rPr>
        <w:t>4</w:t>
      </w:r>
      <w:r w:rsidRPr="009E26DB">
        <w:rPr>
          <w:sz w:val="24"/>
          <w:szCs w:val="24"/>
          <w:vertAlign w:val="superscript"/>
        </w:rPr>
        <w:t>2-</w:t>
      </w:r>
      <w:r w:rsidRPr="009E26DB">
        <w:rPr>
          <w:sz w:val="24"/>
          <w:szCs w:val="24"/>
        </w:rPr>
        <w:t xml:space="preserve">, </w:t>
      </w:r>
      <w:proofErr w:type="spellStart"/>
      <w:r w:rsidRPr="009E26DB">
        <w:rPr>
          <w:sz w:val="24"/>
          <w:szCs w:val="24"/>
        </w:rPr>
        <w:t>Cl</w:t>
      </w:r>
      <w:proofErr w:type="spellEnd"/>
      <w:r w:rsidRPr="009E26DB">
        <w:rPr>
          <w:sz w:val="24"/>
          <w:szCs w:val="24"/>
          <w:vertAlign w:val="superscript"/>
        </w:rPr>
        <w:t>-</w:t>
      </w:r>
      <w:r w:rsidRPr="009E26DB">
        <w:rPr>
          <w:sz w:val="24"/>
          <w:szCs w:val="24"/>
        </w:rPr>
        <w:t>, Ca</w:t>
      </w:r>
      <w:r w:rsidRPr="009E26DB">
        <w:rPr>
          <w:sz w:val="24"/>
          <w:szCs w:val="24"/>
          <w:vertAlign w:val="superscript"/>
        </w:rPr>
        <w:t>2+</w:t>
      </w:r>
      <w:r w:rsidRPr="009E26DB">
        <w:rPr>
          <w:sz w:val="24"/>
          <w:szCs w:val="24"/>
        </w:rPr>
        <w:t>, Mg</w:t>
      </w:r>
      <w:r w:rsidRPr="009E26DB">
        <w:rPr>
          <w:sz w:val="24"/>
          <w:szCs w:val="24"/>
          <w:vertAlign w:val="superscript"/>
        </w:rPr>
        <w:t>2+</w:t>
      </w:r>
      <w:r w:rsidRPr="009E26DB">
        <w:rPr>
          <w:sz w:val="24"/>
          <w:szCs w:val="24"/>
        </w:rPr>
        <w:t xml:space="preserve">, </w:t>
      </w:r>
      <w:proofErr w:type="spellStart"/>
      <w:r w:rsidRPr="009E26DB">
        <w:rPr>
          <w:sz w:val="24"/>
          <w:szCs w:val="24"/>
        </w:rPr>
        <w:t>Na</w:t>
      </w:r>
      <w:proofErr w:type="spellEnd"/>
      <w:r w:rsidRPr="009E26DB">
        <w:rPr>
          <w:sz w:val="24"/>
          <w:szCs w:val="24"/>
          <w:vertAlign w:val="superscript"/>
        </w:rPr>
        <w:t>+</w:t>
      </w:r>
      <w:r w:rsidRPr="009E26DB">
        <w:rPr>
          <w:sz w:val="24"/>
          <w:szCs w:val="24"/>
        </w:rPr>
        <w:t>, K</w:t>
      </w:r>
      <w:r w:rsidRPr="009E26DB">
        <w:rPr>
          <w:sz w:val="24"/>
          <w:szCs w:val="24"/>
          <w:vertAlign w:val="superscript"/>
        </w:rPr>
        <w:t>+</w:t>
      </w:r>
      <w:r w:rsidRPr="009E26DB">
        <w:rPr>
          <w:sz w:val="24"/>
          <w:szCs w:val="24"/>
        </w:rPr>
        <w:t>, Fe</w:t>
      </w:r>
      <w:r w:rsidRPr="009E26DB">
        <w:rPr>
          <w:sz w:val="24"/>
          <w:szCs w:val="24"/>
          <w:vertAlign w:val="superscript"/>
        </w:rPr>
        <w:t>2+</w:t>
      </w:r>
      <w:r w:rsidRPr="009E26DB">
        <w:rPr>
          <w:sz w:val="24"/>
          <w:szCs w:val="24"/>
        </w:rPr>
        <w:t>, F</w:t>
      </w:r>
      <w:r w:rsidRPr="009E26DB">
        <w:rPr>
          <w:sz w:val="24"/>
          <w:szCs w:val="24"/>
          <w:vertAlign w:val="superscript"/>
        </w:rPr>
        <w:t>-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и др.).</w:t>
      </w:r>
    </w:p>
    <w:p w14:paraId="4CF1FA10" w14:textId="77777777" w:rsidR="00922AC5" w:rsidRPr="00922AC5" w:rsidRDefault="00935C18" w:rsidP="00E62866">
      <w:pPr>
        <w:shd w:val="clear" w:color="auto" w:fill="FFFFFF"/>
        <w:spacing w:after="120"/>
        <w:ind w:firstLine="284"/>
        <w:jc w:val="both"/>
        <w:textAlignment w:val="baseline"/>
        <w:rPr>
          <w:rFonts w:cs="Arial"/>
          <w:sz w:val="24"/>
          <w:szCs w:val="24"/>
        </w:rPr>
      </w:pPr>
      <w:hyperlink r:id="rId10" w:tgtFrame="_self" w:history="1">
        <w:r w:rsidR="00922AC5" w:rsidRPr="00922AC5">
          <w:rPr>
            <w:rStyle w:val="a9"/>
            <w:rFonts w:cs="Arial"/>
            <w:color w:val="auto"/>
            <w:sz w:val="24"/>
            <w:szCs w:val="24"/>
            <w:u w:val="none"/>
            <w:bdr w:val="none" w:sz="0" w:space="0" w:color="auto" w:frame="1"/>
          </w:rPr>
          <w:t>Мембрана</w:t>
        </w:r>
      </w:hyperlink>
      <w:r w:rsidR="00922AC5">
        <w:rPr>
          <w:rFonts w:cs="Arial"/>
          <w:sz w:val="24"/>
          <w:szCs w:val="24"/>
        </w:rPr>
        <w:t xml:space="preserve"> </w:t>
      </w:r>
      <w:r w:rsidR="00922AC5" w:rsidRPr="00922AC5">
        <w:rPr>
          <w:rFonts w:cs="Arial"/>
          <w:sz w:val="24"/>
          <w:szCs w:val="24"/>
        </w:rPr>
        <w:t xml:space="preserve">обратного осмоса также удаляет </w:t>
      </w:r>
      <w:r w:rsidR="00922AC5">
        <w:rPr>
          <w:rFonts w:cs="Arial"/>
          <w:sz w:val="24"/>
          <w:szCs w:val="24"/>
        </w:rPr>
        <w:t>из воды и органические вещества</w:t>
      </w:r>
      <w:r w:rsidR="00922AC5" w:rsidRPr="00922AC5">
        <w:rPr>
          <w:rFonts w:cs="Arial"/>
          <w:sz w:val="24"/>
          <w:szCs w:val="24"/>
        </w:rPr>
        <w:t>. Органические вещества с молекулярным весом более 100-200 удаляются полностью, а с меньшим - могут проникать через мембрану в незначительных количествах. Большой размер вирусов и бактерий практически исключает вероятность их проникновения через мембрану.</w:t>
      </w:r>
      <w:r w:rsidR="00E62866" w:rsidRPr="00922AC5">
        <w:rPr>
          <w:rFonts w:cs="Arial"/>
          <w:sz w:val="24"/>
          <w:szCs w:val="24"/>
        </w:rPr>
        <w:t xml:space="preserve"> </w:t>
      </w:r>
      <w:r w:rsidR="00922AC5" w:rsidRPr="00922AC5">
        <w:rPr>
          <w:rFonts w:cs="Arial"/>
          <w:sz w:val="24"/>
          <w:szCs w:val="24"/>
        </w:rPr>
        <w:t xml:space="preserve">В то же время, мембрана пропускает растворенные в воде кислород и другие </w:t>
      </w:r>
      <w:proofErr w:type="spellStart"/>
      <w:r w:rsidR="00922AC5" w:rsidRPr="00922AC5">
        <w:rPr>
          <w:rFonts w:cs="Arial"/>
          <w:sz w:val="24"/>
          <w:szCs w:val="24"/>
        </w:rPr>
        <w:t>газы</w:t>
      </w:r>
      <w:proofErr w:type="spellEnd"/>
      <w:r w:rsidR="00922AC5" w:rsidRPr="00922AC5">
        <w:rPr>
          <w:rFonts w:cs="Arial"/>
          <w:sz w:val="24"/>
          <w:szCs w:val="24"/>
        </w:rPr>
        <w:t xml:space="preserve">, определяющие ее вкус. </w:t>
      </w:r>
    </w:p>
    <w:p w14:paraId="7A131924" w14:textId="77777777" w:rsidR="004F47B3" w:rsidRDefault="004F47B3" w:rsidP="004F47B3">
      <w:pPr>
        <w:spacing w:after="120"/>
        <w:ind w:firstLine="284"/>
        <w:jc w:val="both"/>
        <w:rPr>
          <w:sz w:val="24"/>
          <w:szCs w:val="24"/>
        </w:rPr>
      </w:pPr>
      <w:r w:rsidRPr="009E26DB">
        <w:rPr>
          <w:sz w:val="24"/>
          <w:szCs w:val="24"/>
        </w:rPr>
        <w:t>В отличие от прямого осмоса</w:t>
      </w:r>
      <w:r>
        <w:rPr>
          <w:sz w:val="24"/>
          <w:szCs w:val="24"/>
        </w:rPr>
        <w:t>,</w:t>
      </w:r>
      <w:r w:rsidRPr="009E26D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 w:rsidRPr="009E26DB">
        <w:rPr>
          <w:sz w:val="24"/>
          <w:szCs w:val="24"/>
        </w:rPr>
        <w:t>процесс</w:t>
      </w:r>
      <w:r>
        <w:rPr>
          <w:sz w:val="24"/>
          <w:szCs w:val="24"/>
        </w:rPr>
        <w:t>е</w:t>
      </w:r>
      <w:r w:rsidRPr="009E26DB">
        <w:rPr>
          <w:sz w:val="24"/>
          <w:szCs w:val="24"/>
        </w:rPr>
        <w:t xml:space="preserve"> обратного осмоса </w:t>
      </w:r>
      <w:r>
        <w:rPr>
          <w:sz w:val="24"/>
          <w:szCs w:val="24"/>
        </w:rPr>
        <w:t xml:space="preserve">молекулы воды переносятся из </w:t>
      </w:r>
      <w:r w:rsidRPr="009E26DB">
        <w:rPr>
          <w:sz w:val="24"/>
          <w:szCs w:val="24"/>
        </w:rPr>
        <w:t>более</w:t>
      </w:r>
      <w:r>
        <w:rPr>
          <w:sz w:val="24"/>
          <w:szCs w:val="24"/>
        </w:rPr>
        <w:t xml:space="preserve"> </w:t>
      </w:r>
      <w:r w:rsidRPr="009E26DB">
        <w:rPr>
          <w:sz w:val="24"/>
          <w:szCs w:val="24"/>
        </w:rPr>
        <w:t>концентрированн</w:t>
      </w:r>
      <w:r>
        <w:rPr>
          <w:sz w:val="24"/>
          <w:szCs w:val="24"/>
        </w:rPr>
        <w:t xml:space="preserve">ого </w:t>
      </w:r>
      <w:r w:rsidRPr="009E26DB">
        <w:rPr>
          <w:sz w:val="24"/>
          <w:szCs w:val="24"/>
        </w:rPr>
        <w:t>раствор</w:t>
      </w:r>
      <w:r>
        <w:rPr>
          <w:sz w:val="24"/>
          <w:szCs w:val="24"/>
        </w:rPr>
        <w:t>а в</w:t>
      </w:r>
      <w:r w:rsidRPr="009E26DB">
        <w:rPr>
          <w:sz w:val="24"/>
          <w:szCs w:val="24"/>
        </w:rPr>
        <w:t xml:space="preserve"> менее концентрированны</w:t>
      </w:r>
      <w:r>
        <w:rPr>
          <w:sz w:val="24"/>
          <w:szCs w:val="24"/>
        </w:rPr>
        <w:t xml:space="preserve">й. Такой процесс происходит </w:t>
      </w:r>
      <w:proofErr w:type="gramStart"/>
      <w:r>
        <w:rPr>
          <w:sz w:val="24"/>
          <w:szCs w:val="24"/>
        </w:rPr>
        <w:t>по давлением</w:t>
      </w:r>
      <w:proofErr w:type="gramEnd"/>
      <w:r>
        <w:rPr>
          <w:sz w:val="24"/>
          <w:szCs w:val="24"/>
        </w:rPr>
        <w:t>, превышающим осмотическое (</w:t>
      </w:r>
      <w:r w:rsidRPr="009E26DB">
        <w:rPr>
          <w:sz w:val="24"/>
          <w:szCs w:val="24"/>
        </w:rPr>
        <w:t>8-55 бар</w:t>
      </w:r>
      <w:r>
        <w:rPr>
          <w:sz w:val="24"/>
          <w:szCs w:val="24"/>
        </w:rPr>
        <w:t xml:space="preserve"> в зависимости от солесодержания)</w:t>
      </w:r>
      <w:r w:rsidRPr="009E26DB">
        <w:rPr>
          <w:sz w:val="24"/>
          <w:szCs w:val="24"/>
        </w:rPr>
        <w:t xml:space="preserve">. При этом </w:t>
      </w:r>
      <w:r>
        <w:rPr>
          <w:sz w:val="24"/>
          <w:szCs w:val="24"/>
        </w:rPr>
        <w:t xml:space="preserve">на выходе </w:t>
      </w:r>
      <w:r w:rsidRPr="009E26DB">
        <w:rPr>
          <w:sz w:val="24"/>
          <w:szCs w:val="24"/>
        </w:rPr>
        <w:t xml:space="preserve">получается обессоленная, чистая и совершенно стерильная (если исключается возможность </w:t>
      </w:r>
      <w:r>
        <w:rPr>
          <w:sz w:val="24"/>
          <w:szCs w:val="24"/>
        </w:rPr>
        <w:t>вторичного</w:t>
      </w:r>
      <w:r w:rsidRPr="009E26DB">
        <w:rPr>
          <w:sz w:val="24"/>
          <w:szCs w:val="24"/>
        </w:rPr>
        <w:t xml:space="preserve"> заражения) вода с крайне низким содержанием солей. При проведении </w:t>
      </w:r>
      <w:r>
        <w:rPr>
          <w:sz w:val="24"/>
          <w:szCs w:val="24"/>
        </w:rPr>
        <w:t>процесса обратного осмоса</w:t>
      </w:r>
      <w:r w:rsidRPr="009E26DB">
        <w:rPr>
          <w:sz w:val="24"/>
          <w:szCs w:val="24"/>
        </w:rPr>
        <w:t xml:space="preserve"> солесодержание воды снижается в среднем на </w:t>
      </w:r>
      <w:r w:rsidR="00BB6A61">
        <w:rPr>
          <w:sz w:val="24"/>
          <w:szCs w:val="24"/>
        </w:rPr>
        <w:t>95,0-99,8</w:t>
      </w:r>
      <w:r w:rsidRPr="009E26DB">
        <w:rPr>
          <w:sz w:val="24"/>
          <w:szCs w:val="24"/>
        </w:rPr>
        <w:t>%</w:t>
      </w:r>
      <w:r w:rsidRPr="00506F28">
        <w:rPr>
          <w:sz w:val="24"/>
          <w:szCs w:val="24"/>
        </w:rPr>
        <w:t>.</w:t>
      </w:r>
    </w:p>
    <w:p w14:paraId="49B87868" w14:textId="77777777" w:rsidR="00BB6A61" w:rsidRDefault="00BB6A61" w:rsidP="004F47B3">
      <w:pPr>
        <w:spacing w:after="120"/>
        <w:ind w:firstLine="284"/>
        <w:jc w:val="both"/>
        <w:rPr>
          <w:noProof/>
          <w:sz w:val="24"/>
          <w:szCs w:val="24"/>
        </w:rPr>
      </w:pPr>
    </w:p>
    <w:p w14:paraId="44F01136" w14:textId="77777777" w:rsidR="00557E77" w:rsidRDefault="00557E77" w:rsidP="004F47B3">
      <w:pPr>
        <w:spacing w:after="120"/>
        <w:ind w:firstLine="284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032000" behindDoc="0" locked="0" layoutInCell="1" allowOverlap="1" wp14:anchorId="3A93FDD4" wp14:editId="5A7D7B31">
            <wp:simplePos x="0" y="0"/>
            <wp:positionH relativeFrom="column">
              <wp:posOffset>168491</wp:posOffset>
            </wp:positionH>
            <wp:positionV relativeFrom="paragraph">
              <wp:posOffset>7369</wp:posOffset>
            </wp:positionV>
            <wp:extent cx="5933176" cy="2424023"/>
            <wp:effectExtent l="19050" t="0" r="0" b="0"/>
            <wp:wrapNone/>
            <wp:docPr id="2" name="Рисунок 1" descr="Memb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embran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176" cy="2424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8D11FE1" w14:textId="77777777" w:rsidR="00557E77" w:rsidRDefault="00557E77" w:rsidP="004F47B3">
      <w:pPr>
        <w:spacing w:after="120"/>
        <w:ind w:firstLine="284"/>
        <w:jc w:val="both"/>
        <w:rPr>
          <w:sz w:val="24"/>
          <w:szCs w:val="24"/>
        </w:rPr>
      </w:pPr>
    </w:p>
    <w:p w14:paraId="19C0DDB9" w14:textId="77777777" w:rsidR="00557E77" w:rsidRDefault="00557E77" w:rsidP="004F47B3">
      <w:pPr>
        <w:spacing w:after="120"/>
        <w:ind w:firstLine="284"/>
        <w:jc w:val="both"/>
        <w:rPr>
          <w:sz w:val="24"/>
          <w:szCs w:val="24"/>
        </w:rPr>
      </w:pPr>
    </w:p>
    <w:p w14:paraId="1706B3AA" w14:textId="77777777" w:rsidR="00557E77" w:rsidRDefault="00557E77" w:rsidP="004F47B3">
      <w:pPr>
        <w:spacing w:after="120"/>
        <w:ind w:firstLine="284"/>
        <w:jc w:val="both"/>
        <w:rPr>
          <w:sz w:val="24"/>
          <w:szCs w:val="24"/>
        </w:rPr>
      </w:pPr>
    </w:p>
    <w:p w14:paraId="77272FBC" w14:textId="77777777" w:rsidR="00557E77" w:rsidRDefault="00557E77" w:rsidP="004F47B3">
      <w:pPr>
        <w:spacing w:after="120"/>
        <w:ind w:firstLine="284"/>
        <w:jc w:val="both"/>
        <w:rPr>
          <w:sz w:val="24"/>
          <w:szCs w:val="24"/>
        </w:rPr>
      </w:pPr>
    </w:p>
    <w:p w14:paraId="355F3B3B" w14:textId="77777777" w:rsidR="00557E77" w:rsidRDefault="00557E77" w:rsidP="004F47B3">
      <w:pPr>
        <w:spacing w:after="120"/>
        <w:ind w:firstLine="284"/>
        <w:jc w:val="both"/>
        <w:rPr>
          <w:sz w:val="24"/>
          <w:szCs w:val="24"/>
        </w:rPr>
      </w:pPr>
    </w:p>
    <w:p w14:paraId="21700AB2" w14:textId="77777777" w:rsidR="00557E77" w:rsidRDefault="00557E77" w:rsidP="004F47B3">
      <w:pPr>
        <w:spacing w:after="120"/>
        <w:ind w:firstLine="284"/>
        <w:jc w:val="both"/>
        <w:rPr>
          <w:sz w:val="24"/>
          <w:szCs w:val="24"/>
        </w:rPr>
      </w:pPr>
    </w:p>
    <w:p w14:paraId="62571458" w14:textId="77777777" w:rsidR="00557E77" w:rsidRDefault="00557E77" w:rsidP="004F47B3">
      <w:pPr>
        <w:spacing w:after="120"/>
        <w:ind w:firstLine="284"/>
        <w:jc w:val="both"/>
        <w:rPr>
          <w:sz w:val="24"/>
          <w:szCs w:val="24"/>
        </w:rPr>
      </w:pPr>
    </w:p>
    <w:p w14:paraId="41B47153" w14:textId="77777777" w:rsidR="004F47B3" w:rsidRDefault="004F47B3" w:rsidP="004F47B3">
      <w:pPr>
        <w:spacing w:after="120"/>
        <w:ind w:firstLine="284"/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426C5292" w14:textId="77777777" w:rsidR="004F47B3" w:rsidRPr="00826622" w:rsidRDefault="004F47B3" w:rsidP="004F47B3">
      <w:pPr>
        <w:spacing w:after="120"/>
        <w:ind w:firstLine="284"/>
        <w:jc w:val="center"/>
      </w:pPr>
    </w:p>
    <w:p w14:paraId="50A88793" w14:textId="77777777" w:rsidR="004F47B3" w:rsidRDefault="004F47B3" w:rsidP="004F47B3">
      <w:pPr>
        <w:spacing w:after="120"/>
        <w:ind w:firstLine="284"/>
        <w:jc w:val="center"/>
        <w:rPr>
          <w:b/>
          <w:sz w:val="24"/>
          <w:szCs w:val="24"/>
        </w:rPr>
      </w:pPr>
    </w:p>
    <w:p w14:paraId="6C65F8C1" w14:textId="77777777" w:rsidR="004F47B3" w:rsidRDefault="004F47B3" w:rsidP="004F47B3">
      <w:pPr>
        <w:spacing w:after="120"/>
        <w:ind w:firstLine="284"/>
        <w:jc w:val="center"/>
        <w:rPr>
          <w:b/>
          <w:sz w:val="24"/>
          <w:szCs w:val="24"/>
        </w:rPr>
      </w:pPr>
      <w:r w:rsidRPr="00A14125">
        <w:rPr>
          <w:b/>
          <w:sz w:val="24"/>
          <w:szCs w:val="24"/>
        </w:rPr>
        <w:t>Мембранный элемент в разрезе</w:t>
      </w:r>
    </w:p>
    <w:p w14:paraId="1F04E29A" w14:textId="77777777" w:rsidR="00BB6A61" w:rsidRPr="00A14125" w:rsidRDefault="00BB6A61" w:rsidP="004F47B3">
      <w:pPr>
        <w:spacing w:after="120"/>
        <w:ind w:firstLine="284"/>
        <w:jc w:val="center"/>
        <w:rPr>
          <w:b/>
          <w:sz w:val="24"/>
          <w:szCs w:val="24"/>
        </w:rPr>
      </w:pPr>
    </w:p>
    <w:p w14:paraId="1975E35F" w14:textId="77777777" w:rsidR="004F47B3" w:rsidRPr="00922AC5" w:rsidRDefault="004F47B3" w:rsidP="00922AC5">
      <w:pPr>
        <w:spacing w:after="120"/>
        <w:ind w:firstLine="284"/>
        <w:jc w:val="both"/>
        <w:rPr>
          <w:rFonts w:cs="Arial"/>
          <w:sz w:val="24"/>
          <w:szCs w:val="24"/>
        </w:rPr>
      </w:pPr>
      <w:r w:rsidRPr="00C47721">
        <w:rPr>
          <w:sz w:val="24"/>
          <w:szCs w:val="24"/>
        </w:rPr>
        <w:t xml:space="preserve">В процессе фильтрации исходная вода разделяется на два потока: поток концентрата (загрязненная вода) и поток </w:t>
      </w:r>
      <w:proofErr w:type="spellStart"/>
      <w:r w:rsidRPr="00C47721">
        <w:rPr>
          <w:sz w:val="24"/>
          <w:szCs w:val="24"/>
        </w:rPr>
        <w:t>пермеата</w:t>
      </w:r>
      <w:proofErr w:type="spellEnd"/>
      <w:r w:rsidRPr="00C47721">
        <w:rPr>
          <w:sz w:val="24"/>
          <w:szCs w:val="24"/>
        </w:rPr>
        <w:t xml:space="preserve"> (чистая вода). Разделяемый поток исходной воды движется в осевом направлении по межмембранным каналам рулонного модуля, </w:t>
      </w:r>
      <w:proofErr w:type="spellStart"/>
      <w:r w:rsidRPr="00C47721">
        <w:rPr>
          <w:sz w:val="24"/>
          <w:szCs w:val="24"/>
        </w:rPr>
        <w:t>пермеата</w:t>
      </w:r>
      <w:proofErr w:type="spellEnd"/>
      <w:r w:rsidRPr="00C47721">
        <w:rPr>
          <w:sz w:val="24"/>
          <w:szCs w:val="24"/>
        </w:rPr>
        <w:t xml:space="preserve"> – спиралеобразно по дренажному материалу и поступает в отводящую трубку. Концентрат выходит с другой стороны модуля и либо весь поступает на сброс, либо часть его возвращается обратно на вход системы. Соотношение </w:t>
      </w:r>
      <w:proofErr w:type="spellStart"/>
      <w:r w:rsidRPr="00C47721">
        <w:rPr>
          <w:sz w:val="24"/>
          <w:szCs w:val="24"/>
        </w:rPr>
        <w:t>пермеата</w:t>
      </w:r>
      <w:proofErr w:type="spellEnd"/>
      <w:r w:rsidRPr="00C47721">
        <w:rPr>
          <w:sz w:val="24"/>
          <w:szCs w:val="24"/>
        </w:rPr>
        <w:t xml:space="preserve"> и концентрата регулируется таким образом, чтобы избежать </w:t>
      </w:r>
      <w:r>
        <w:rPr>
          <w:sz w:val="24"/>
          <w:szCs w:val="24"/>
        </w:rPr>
        <w:t xml:space="preserve">избыточного </w:t>
      </w:r>
      <w:r w:rsidRPr="00C47721">
        <w:rPr>
          <w:sz w:val="24"/>
          <w:szCs w:val="24"/>
        </w:rPr>
        <w:t xml:space="preserve">концентрирования и поддержать необходимую скорость потока, препятствуя тем самым появлению отложений на поверхности мембраны. Чрезмерное концентрирование вызывает осаждение на поверхности мембраны слоя малорастворимых соединений (солей жесткости, </w:t>
      </w:r>
      <w:r>
        <w:rPr>
          <w:sz w:val="24"/>
          <w:szCs w:val="24"/>
        </w:rPr>
        <w:t xml:space="preserve">соединений </w:t>
      </w:r>
      <w:r w:rsidRPr="00C47721">
        <w:rPr>
          <w:sz w:val="24"/>
          <w:szCs w:val="24"/>
        </w:rPr>
        <w:t xml:space="preserve">железа, органических соединений) и, в конечном итоге, </w:t>
      </w:r>
      <w:r>
        <w:rPr>
          <w:sz w:val="24"/>
          <w:szCs w:val="24"/>
        </w:rPr>
        <w:lastRenderedPageBreak/>
        <w:t>способствует преждевременному выходу</w:t>
      </w:r>
      <w:r w:rsidRPr="00C47721">
        <w:rPr>
          <w:sz w:val="24"/>
          <w:szCs w:val="24"/>
        </w:rPr>
        <w:t xml:space="preserve"> мембрану из строя. Количество </w:t>
      </w:r>
      <w:r w:rsidR="00923B08">
        <w:rPr>
          <w:sz w:val="24"/>
          <w:szCs w:val="24"/>
        </w:rPr>
        <w:t xml:space="preserve">очищенной </w:t>
      </w:r>
      <w:r w:rsidR="00550351">
        <w:rPr>
          <w:sz w:val="24"/>
          <w:szCs w:val="24"/>
        </w:rPr>
        <w:t>воды обычно составляет от 35 до 80</w:t>
      </w:r>
      <w:r w:rsidRPr="00C47721">
        <w:rPr>
          <w:sz w:val="24"/>
          <w:szCs w:val="24"/>
        </w:rPr>
        <w:t xml:space="preserve">% от исходного потока воды, поступающей на вход системы. Для уменьшения количества сбросных вод </w:t>
      </w:r>
      <w:r>
        <w:rPr>
          <w:sz w:val="24"/>
          <w:szCs w:val="24"/>
        </w:rPr>
        <w:t xml:space="preserve">установка </w:t>
      </w:r>
      <w:r w:rsidRPr="00C47721">
        <w:rPr>
          <w:sz w:val="24"/>
          <w:szCs w:val="24"/>
        </w:rPr>
        <w:t>оснащена рециркуляционным контуром</w:t>
      </w:r>
      <w:r>
        <w:rPr>
          <w:sz w:val="24"/>
          <w:szCs w:val="24"/>
        </w:rPr>
        <w:t xml:space="preserve"> (линия рецикла)</w:t>
      </w:r>
      <w:r w:rsidRPr="00C47721">
        <w:rPr>
          <w:sz w:val="24"/>
          <w:szCs w:val="24"/>
        </w:rPr>
        <w:t>, позволяющим вернуть час</w:t>
      </w:r>
      <w:r>
        <w:rPr>
          <w:sz w:val="24"/>
          <w:szCs w:val="24"/>
        </w:rPr>
        <w:t xml:space="preserve">ть концентрата </w:t>
      </w:r>
      <w:r w:rsidRPr="00922AC5">
        <w:rPr>
          <w:rFonts w:cs="Arial"/>
          <w:sz w:val="24"/>
          <w:szCs w:val="24"/>
        </w:rPr>
        <w:t>на вход установки (в мембранный модуль).</w:t>
      </w:r>
    </w:p>
    <w:p w14:paraId="5AA07A8B" w14:textId="77777777" w:rsidR="002B7A28" w:rsidRPr="00022031" w:rsidRDefault="002B7A28" w:rsidP="002B7A28">
      <w:pPr>
        <w:spacing w:after="120"/>
        <w:ind w:firstLine="284"/>
        <w:jc w:val="both"/>
        <w:rPr>
          <w:color w:val="000000"/>
          <w:sz w:val="24"/>
          <w:szCs w:val="24"/>
        </w:rPr>
      </w:pPr>
      <w:r w:rsidRPr="009E7B50">
        <w:rPr>
          <w:color w:val="000000"/>
          <w:sz w:val="24"/>
          <w:szCs w:val="24"/>
        </w:rPr>
        <w:t xml:space="preserve">Принципиальная </w:t>
      </w:r>
      <w:r>
        <w:rPr>
          <w:color w:val="000000"/>
          <w:sz w:val="24"/>
          <w:szCs w:val="24"/>
        </w:rPr>
        <w:t>технологическая</w:t>
      </w:r>
      <w:r w:rsidRPr="009E7B50">
        <w:rPr>
          <w:color w:val="000000"/>
          <w:sz w:val="24"/>
          <w:szCs w:val="24"/>
        </w:rPr>
        <w:t xml:space="preserve"> схем</w:t>
      </w:r>
      <w:r>
        <w:rPr>
          <w:color w:val="000000"/>
          <w:sz w:val="24"/>
          <w:szCs w:val="24"/>
        </w:rPr>
        <w:t>а установки</w:t>
      </w:r>
      <w:r w:rsidRPr="009E7B5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обратного осмоса </w:t>
      </w:r>
      <w:r w:rsidRPr="009E7B50">
        <w:rPr>
          <w:color w:val="000000"/>
          <w:sz w:val="24"/>
          <w:szCs w:val="24"/>
        </w:rPr>
        <w:t xml:space="preserve">приведена </w:t>
      </w:r>
      <w:r w:rsidR="00022031">
        <w:rPr>
          <w:color w:val="000000"/>
          <w:sz w:val="24"/>
          <w:szCs w:val="24"/>
        </w:rPr>
        <w:t xml:space="preserve">в приложении </w:t>
      </w:r>
      <w:r w:rsidR="000067BC">
        <w:rPr>
          <w:color w:val="000000"/>
          <w:sz w:val="24"/>
          <w:szCs w:val="24"/>
        </w:rPr>
        <w:t>к данной документации</w:t>
      </w:r>
      <w:r w:rsidR="00FE40DD">
        <w:rPr>
          <w:color w:val="000000"/>
          <w:sz w:val="24"/>
          <w:szCs w:val="24"/>
        </w:rPr>
        <w:t>.</w:t>
      </w:r>
    </w:p>
    <w:p w14:paraId="598A07D4" w14:textId="77777777" w:rsidR="00610DF0" w:rsidRDefault="00610DF0" w:rsidP="00610DF0">
      <w:pPr>
        <w:spacing w:after="120"/>
        <w:ind w:firstLine="284"/>
        <w:jc w:val="both"/>
        <w:rPr>
          <w:sz w:val="24"/>
          <w:szCs w:val="24"/>
        </w:rPr>
      </w:pPr>
      <w:r w:rsidRPr="00122FA0">
        <w:rPr>
          <w:sz w:val="24"/>
          <w:szCs w:val="24"/>
        </w:rPr>
        <w:t xml:space="preserve">Установка подключается к линии исходной воды, линии отвода </w:t>
      </w:r>
      <w:proofErr w:type="spellStart"/>
      <w:proofErr w:type="gramStart"/>
      <w:r w:rsidRPr="00122FA0">
        <w:rPr>
          <w:sz w:val="24"/>
          <w:szCs w:val="24"/>
        </w:rPr>
        <w:t>пермеата</w:t>
      </w:r>
      <w:proofErr w:type="spellEnd"/>
      <w:r w:rsidRPr="00122FA0">
        <w:rPr>
          <w:sz w:val="24"/>
          <w:szCs w:val="24"/>
        </w:rPr>
        <w:t xml:space="preserve">  к</w:t>
      </w:r>
      <w:proofErr w:type="gramEnd"/>
      <w:r w:rsidRPr="00122FA0">
        <w:rPr>
          <w:sz w:val="24"/>
          <w:szCs w:val="24"/>
        </w:rPr>
        <w:t xml:space="preserve"> линии отвода концентрата и к </w:t>
      </w:r>
      <w:r w:rsidR="00B80FA9">
        <w:rPr>
          <w:sz w:val="24"/>
          <w:szCs w:val="24"/>
        </w:rPr>
        <w:t>трех</w:t>
      </w:r>
      <w:r w:rsidRPr="00122FA0">
        <w:rPr>
          <w:sz w:val="24"/>
          <w:szCs w:val="24"/>
        </w:rPr>
        <w:t>фазной лин</w:t>
      </w:r>
      <w:r w:rsidR="00E47658" w:rsidRPr="00122FA0">
        <w:rPr>
          <w:sz w:val="24"/>
          <w:szCs w:val="24"/>
        </w:rPr>
        <w:t xml:space="preserve">ии электропитания (напряжение </w:t>
      </w:r>
      <w:r w:rsidR="00B46620">
        <w:rPr>
          <w:sz w:val="24"/>
          <w:szCs w:val="24"/>
        </w:rPr>
        <w:t>380</w:t>
      </w:r>
      <w:r w:rsidRPr="00122FA0">
        <w:rPr>
          <w:rFonts w:cs="Arial"/>
          <w:sz w:val="24"/>
          <w:szCs w:val="24"/>
        </w:rPr>
        <w:t>±</w:t>
      </w:r>
      <w:r w:rsidRPr="00122FA0">
        <w:rPr>
          <w:sz w:val="24"/>
          <w:szCs w:val="24"/>
        </w:rPr>
        <w:t>10 В, 50 Гц).</w:t>
      </w:r>
    </w:p>
    <w:p w14:paraId="1F5B27FC" w14:textId="77777777" w:rsidR="00D06ADB" w:rsidRPr="0082662C" w:rsidRDefault="00D06ADB" w:rsidP="00D06ADB">
      <w:pPr>
        <w:spacing w:after="120"/>
        <w:ind w:firstLine="425"/>
        <w:jc w:val="both"/>
        <w:rPr>
          <w:sz w:val="24"/>
          <w:szCs w:val="24"/>
        </w:rPr>
      </w:pPr>
      <w:r w:rsidRPr="00047659">
        <w:rPr>
          <w:sz w:val="24"/>
          <w:szCs w:val="24"/>
        </w:rPr>
        <w:t>Применение предварительных узлов очистки исходной воды позволяет снизить нагрузку на обратноосмотические элементы установки по ряду компонентов (нефтепродукты, соединения железа, марганца и др.), а также по взвесям размером более 5 мкм (окалина, ржавчина, ил, песок, крупные коллоиды, гумус и т.д.).</w:t>
      </w:r>
    </w:p>
    <w:p w14:paraId="0719AB78" w14:textId="77777777" w:rsidR="00004BE1" w:rsidRDefault="00D06ADB" w:rsidP="00004BE1">
      <w:pPr>
        <w:spacing w:after="120"/>
        <w:ind w:firstLine="425"/>
        <w:jc w:val="both"/>
        <w:rPr>
          <w:sz w:val="24"/>
          <w:szCs w:val="24"/>
        </w:rPr>
      </w:pPr>
      <w:r w:rsidRPr="00BC169C">
        <w:rPr>
          <w:rFonts w:cs="Arial"/>
          <w:color w:val="000000"/>
          <w:sz w:val="24"/>
          <w:szCs w:val="24"/>
        </w:rPr>
        <w:t>При работе с обратноосмотическими мембранными элементами не допускается</w:t>
      </w:r>
      <w:r>
        <w:rPr>
          <w:rFonts w:cs="Arial"/>
          <w:color w:val="000000"/>
          <w:sz w:val="24"/>
          <w:szCs w:val="24"/>
        </w:rPr>
        <w:t xml:space="preserve"> </w:t>
      </w:r>
      <w:r w:rsidRPr="00BC169C">
        <w:rPr>
          <w:rFonts w:cs="Arial"/>
          <w:color w:val="000000"/>
          <w:sz w:val="24"/>
          <w:szCs w:val="24"/>
        </w:rPr>
        <w:t xml:space="preserve">присутствие свободного хлора или других окислителей (перманганата, озона, брома, йода) </w:t>
      </w:r>
      <w:r w:rsidR="000067BC">
        <w:rPr>
          <w:rFonts w:cs="Arial"/>
          <w:color w:val="000000"/>
          <w:sz w:val="24"/>
          <w:szCs w:val="24"/>
        </w:rPr>
        <w:t>в</w:t>
      </w:r>
      <w:r>
        <w:rPr>
          <w:rFonts w:cs="Arial"/>
          <w:color w:val="000000"/>
          <w:sz w:val="24"/>
          <w:szCs w:val="24"/>
        </w:rPr>
        <w:t xml:space="preserve"> </w:t>
      </w:r>
      <w:r w:rsidR="000067BC">
        <w:rPr>
          <w:rFonts w:cs="Arial"/>
          <w:color w:val="000000"/>
          <w:sz w:val="24"/>
          <w:szCs w:val="24"/>
        </w:rPr>
        <w:t>исходной</w:t>
      </w:r>
      <w:r w:rsidRPr="00BC169C">
        <w:rPr>
          <w:rFonts w:cs="Arial"/>
          <w:color w:val="000000"/>
          <w:sz w:val="24"/>
          <w:szCs w:val="24"/>
        </w:rPr>
        <w:t xml:space="preserve"> воде. Даже небольшое количество свободного хлора во входной воде может привести к</w:t>
      </w:r>
      <w:r>
        <w:rPr>
          <w:rFonts w:cs="Arial"/>
          <w:color w:val="000000"/>
          <w:sz w:val="24"/>
          <w:szCs w:val="24"/>
        </w:rPr>
        <w:t xml:space="preserve"> </w:t>
      </w:r>
      <w:r w:rsidRPr="00BC169C">
        <w:rPr>
          <w:rFonts w:cs="Arial"/>
          <w:color w:val="000000"/>
          <w:sz w:val="24"/>
          <w:szCs w:val="24"/>
        </w:rPr>
        <w:t xml:space="preserve">необратимому разрушению селективного слоя мембраны. </w:t>
      </w:r>
      <w:r w:rsidR="00C07D42">
        <w:rPr>
          <w:rFonts w:cs="Arial"/>
          <w:color w:val="000000"/>
          <w:sz w:val="24"/>
          <w:szCs w:val="24"/>
        </w:rPr>
        <w:t xml:space="preserve">Необходимо следить за дозированием </w:t>
      </w:r>
      <w:proofErr w:type="spellStart"/>
      <w:r w:rsidR="00C07D42">
        <w:rPr>
          <w:rFonts w:cs="Arial"/>
          <w:color w:val="000000"/>
          <w:sz w:val="24"/>
          <w:szCs w:val="24"/>
        </w:rPr>
        <w:t>Гидрохим</w:t>
      </w:r>
      <w:proofErr w:type="spellEnd"/>
      <w:r w:rsidR="00C07D42">
        <w:rPr>
          <w:rFonts w:cs="Arial"/>
          <w:color w:val="000000"/>
          <w:sz w:val="24"/>
          <w:szCs w:val="24"/>
        </w:rPr>
        <w:t xml:space="preserve"> 140 в </w:t>
      </w:r>
      <w:r w:rsidR="00F64ED5">
        <w:rPr>
          <w:rFonts w:cs="Arial"/>
          <w:color w:val="000000"/>
          <w:sz w:val="24"/>
          <w:szCs w:val="24"/>
        </w:rPr>
        <w:t>воду,</w:t>
      </w:r>
      <w:r w:rsidR="00C07D42">
        <w:rPr>
          <w:rFonts w:cs="Arial"/>
          <w:color w:val="000000"/>
          <w:sz w:val="24"/>
          <w:szCs w:val="24"/>
        </w:rPr>
        <w:t xml:space="preserve"> поступающую в мембранный блок установки обратного осмоса.</w:t>
      </w:r>
    </w:p>
    <w:p w14:paraId="7ED3C18E" w14:textId="77777777" w:rsidR="00D06ADB" w:rsidRPr="009E7B50" w:rsidRDefault="00D06ADB" w:rsidP="00D06ADB">
      <w:pPr>
        <w:spacing w:after="120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Pr="009E7B50">
        <w:rPr>
          <w:sz w:val="24"/>
          <w:szCs w:val="24"/>
        </w:rPr>
        <w:t xml:space="preserve">сли на вход </w:t>
      </w:r>
      <w:r w:rsidR="00F64ED5">
        <w:rPr>
          <w:sz w:val="24"/>
          <w:szCs w:val="24"/>
        </w:rPr>
        <w:t>насосного агрегата установки обратного осмоса</w:t>
      </w:r>
      <w:r w:rsidRPr="009E7B50">
        <w:rPr>
          <w:sz w:val="24"/>
          <w:szCs w:val="24"/>
        </w:rPr>
        <w:t xml:space="preserve"> поступает недостаточное</w:t>
      </w:r>
      <w:r>
        <w:rPr>
          <w:sz w:val="24"/>
          <w:szCs w:val="24"/>
        </w:rPr>
        <w:t xml:space="preserve"> или избыточное</w:t>
      </w:r>
      <w:r w:rsidRPr="009E7B50">
        <w:rPr>
          <w:sz w:val="24"/>
          <w:szCs w:val="24"/>
        </w:rPr>
        <w:t xml:space="preserve"> количество исходной воды (</w:t>
      </w:r>
      <w:r>
        <w:rPr>
          <w:sz w:val="24"/>
          <w:szCs w:val="24"/>
        </w:rPr>
        <w:t xml:space="preserve">давление </w:t>
      </w:r>
      <w:r w:rsidRPr="001D53B0">
        <w:rPr>
          <w:sz w:val="24"/>
          <w:szCs w:val="24"/>
        </w:rPr>
        <w:t>&lt;</w:t>
      </w:r>
      <w:r>
        <w:rPr>
          <w:sz w:val="24"/>
          <w:szCs w:val="24"/>
        </w:rPr>
        <w:t>0,</w:t>
      </w:r>
      <w:r w:rsidRPr="00BD0A47">
        <w:rPr>
          <w:sz w:val="24"/>
          <w:szCs w:val="24"/>
        </w:rPr>
        <w:t>5</w:t>
      </w:r>
      <w:r>
        <w:rPr>
          <w:sz w:val="24"/>
          <w:szCs w:val="24"/>
        </w:rPr>
        <w:t xml:space="preserve"> бар</w:t>
      </w:r>
      <w:r w:rsidRPr="001D53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или </w:t>
      </w:r>
      <w:r w:rsidRPr="001D53B0">
        <w:rPr>
          <w:sz w:val="24"/>
          <w:szCs w:val="24"/>
        </w:rPr>
        <w:t xml:space="preserve">&gt;6 </w:t>
      </w:r>
      <w:r>
        <w:rPr>
          <w:sz w:val="24"/>
          <w:szCs w:val="24"/>
        </w:rPr>
        <w:t>бар соответственно</w:t>
      </w:r>
      <w:r w:rsidRPr="009E7B50">
        <w:rPr>
          <w:sz w:val="24"/>
          <w:szCs w:val="24"/>
        </w:rPr>
        <w:t>)</w:t>
      </w:r>
      <w:r w:rsidRPr="001D53B0">
        <w:rPr>
          <w:sz w:val="24"/>
          <w:szCs w:val="24"/>
        </w:rPr>
        <w:t xml:space="preserve"> </w:t>
      </w:r>
      <w:r>
        <w:rPr>
          <w:sz w:val="24"/>
          <w:szCs w:val="24"/>
        </w:rPr>
        <w:t>по сигналу аварийного датчика</w:t>
      </w:r>
      <w:r w:rsidRPr="009E7B50">
        <w:rPr>
          <w:sz w:val="24"/>
          <w:szCs w:val="24"/>
        </w:rPr>
        <w:t xml:space="preserve"> давления </w:t>
      </w:r>
      <w:r w:rsidRPr="001D53B0">
        <w:rPr>
          <w:sz w:val="24"/>
          <w:szCs w:val="24"/>
        </w:rPr>
        <w:t xml:space="preserve">происходит </w:t>
      </w:r>
      <w:r w:rsidR="00F64ED5">
        <w:rPr>
          <w:sz w:val="24"/>
          <w:szCs w:val="24"/>
        </w:rPr>
        <w:t xml:space="preserve">закрывание входного </w:t>
      </w:r>
      <w:r>
        <w:rPr>
          <w:sz w:val="24"/>
          <w:szCs w:val="24"/>
        </w:rPr>
        <w:t>клапана</w:t>
      </w:r>
      <w:r w:rsidR="00F64ED5">
        <w:rPr>
          <w:sz w:val="24"/>
          <w:szCs w:val="24"/>
        </w:rPr>
        <w:t xml:space="preserve"> (задвижки)</w:t>
      </w:r>
      <w:r>
        <w:rPr>
          <w:b/>
          <w:sz w:val="24"/>
          <w:szCs w:val="24"/>
        </w:rPr>
        <w:t xml:space="preserve">, </w:t>
      </w:r>
      <w:r w:rsidRPr="001D53B0">
        <w:rPr>
          <w:sz w:val="24"/>
          <w:szCs w:val="24"/>
        </w:rPr>
        <w:t>который перекры</w:t>
      </w:r>
      <w:r w:rsidRPr="009E7B50">
        <w:rPr>
          <w:sz w:val="24"/>
          <w:szCs w:val="24"/>
        </w:rPr>
        <w:t>вает поток воды через</w:t>
      </w:r>
      <w:r>
        <w:rPr>
          <w:sz w:val="24"/>
          <w:szCs w:val="24"/>
        </w:rPr>
        <w:t xml:space="preserve"> установку</w:t>
      </w:r>
      <w:r w:rsidRPr="009E7B50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превышения рабочего давления на выходе высоконапорного насоса</w:t>
      </w:r>
      <w:r>
        <w:rPr>
          <w:b/>
          <w:sz w:val="24"/>
          <w:szCs w:val="24"/>
          <w:vertAlign w:val="subscript"/>
        </w:rPr>
        <w:t xml:space="preserve"> </w:t>
      </w:r>
      <w:r w:rsidRPr="001E09F4">
        <w:rPr>
          <w:sz w:val="24"/>
          <w:szCs w:val="24"/>
        </w:rPr>
        <w:t>по сигналу датчика</w:t>
      </w:r>
      <w:r w:rsidR="00F64ED5">
        <w:rPr>
          <w:b/>
          <w:sz w:val="24"/>
          <w:szCs w:val="24"/>
        </w:rPr>
        <w:t xml:space="preserve"> </w:t>
      </w:r>
      <w:r w:rsidRPr="001E09F4">
        <w:rPr>
          <w:sz w:val="24"/>
          <w:szCs w:val="24"/>
        </w:rPr>
        <w:t xml:space="preserve">происходит его </w:t>
      </w:r>
      <w:r>
        <w:rPr>
          <w:sz w:val="24"/>
          <w:szCs w:val="24"/>
        </w:rPr>
        <w:t xml:space="preserve">автоматическое </w:t>
      </w:r>
      <w:r w:rsidRPr="001E09F4">
        <w:rPr>
          <w:sz w:val="24"/>
          <w:szCs w:val="24"/>
        </w:rPr>
        <w:t>отключение.</w:t>
      </w:r>
      <w:r>
        <w:rPr>
          <w:b/>
          <w:sz w:val="24"/>
          <w:szCs w:val="24"/>
        </w:rPr>
        <w:t xml:space="preserve"> </w:t>
      </w:r>
      <w:r w:rsidRPr="001E09F4">
        <w:rPr>
          <w:sz w:val="24"/>
          <w:szCs w:val="24"/>
        </w:rPr>
        <w:t>Если</w:t>
      </w:r>
      <w:r w:rsidRPr="003B4FA3">
        <w:rPr>
          <w:sz w:val="24"/>
          <w:szCs w:val="24"/>
        </w:rPr>
        <w:t xml:space="preserve"> давление воды </w:t>
      </w:r>
      <w:r>
        <w:rPr>
          <w:sz w:val="24"/>
          <w:szCs w:val="24"/>
        </w:rPr>
        <w:t>стабилизируется в пределах от 0,5</w:t>
      </w:r>
      <w:r w:rsidRPr="003B4FA3">
        <w:rPr>
          <w:sz w:val="24"/>
          <w:szCs w:val="24"/>
        </w:rPr>
        <w:t xml:space="preserve"> </w:t>
      </w:r>
      <w:r>
        <w:rPr>
          <w:sz w:val="24"/>
          <w:szCs w:val="24"/>
        </w:rPr>
        <w:t>бар</w:t>
      </w:r>
      <w:r w:rsidRPr="003B4FA3">
        <w:rPr>
          <w:sz w:val="24"/>
          <w:szCs w:val="24"/>
        </w:rPr>
        <w:t xml:space="preserve"> до 6 </w:t>
      </w:r>
      <w:r>
        <w:rPr>
          <w:sz w:val="24"/>
          <w:szCs w:val="24"/>
        </w:rPr>
        <w:t>бар</w:t>
      </w:r>
      <w:r w:rsidRPr="003B4FA3">
        <w:rPr>
          <w:sz w:val="24"/>
          <w:szCs w:val="24"/>
        </w:rPr>
        <w:t>, установка может быть включена вручную или автоматически по сигналу контроллера.</w:t>
      </w:r>
    </w:p>
    <w:p w14:paraId="1CB54FD0" w14:textId="77777777" w:rsidR="006A47CE" w:rsidRPr="004552BB" w:rsidRDefault="006A47CE" w:rsidP="006A47CE">
      <w:pPr>
        <w:spacing w:after="120"/>
        <w:ind w:firstLine="425"/>
        <w:jc w:val="both"/>
        <w:rPr>
          <w:sz w:val="24"/>
          <w:szCs w:val="24"/>
        </w:rPr>
      </w:pPr>
      <w:r w:rsidRPr="009E7B50">
        <w:rPr>
          <w:sz w:val="24"/>
          <w:szCs w:val="24"/>
        </w:rPr>
        <w:t xml:space="preserve">Весь концентрат (или его основная часть) </w:t>
      </w:r>
      <w:r>
        <w:rPr>
          <w:sz w:val="24"/>
          <w:szCs w:val="24"/>
        </w:rPr>
        <w:t xml:space="preserve">отводится </w:t>
      </w:r>
      <w:r w:rsidR="00580EE4">
        <w:rPr>
          <w:sz w:val="24"/>
          <w:szCs w:val="24"/>
        </w:rPr>
        <w:t>с установки</w:t>
      </w:r>
      <w:r w:rsidRPr="009E7B50">
        <w:rPr>
          <w:sz w:val="24"/>
          <w:szCs w:val="24"/>
        </w:rPr>
        <w:t xml:space="preserve">, обеспечивая, таким образом, постоянную промывку поверхности мембран. </w:t>
      </w:r>
      <w:r w:rsidR="00580EE4">
        <w:rPr>
          <w:sz w:val="24"/>
          <w:szCs w:val="24"/>
        </w:rPr>
        <w:t>На линии</w:t>
      </w:r>
      <w:r w:rsidRPr="009E7B50">
        <w:rPr>
          <w:sz w:val="24"/>
          <w:szCs w:val="24"/>
        </w:rPr>
        <w:t xml:space="preserve"> концентрата установлен </w:t>
      </w:r>
      <w:r>
        <w:rPr>
          <w:sz w:val="24"/>
          <w:szCs w:val="24"/>
        </w:rPr>
        <w:t>ротаметр и регулирующий вентиль, с помощью которого можно регулировать расход воды</w:t>
      </w:r>
      <w:r w:rsidRPr="009E7B50">
        <w:rPr>
          <w:sz w:val="24"/>
          <w:szCs w:val="24"/>
        </w:rPr>
        <w:t>.</w:t>
      </w:r>
      <w:r w:rsidR="003D2862">
        <w:rPr>
          <w:sz w:val="24"/>
          <w:szCs w:val="24"/>
        </w:rPr>
        <w:t xml:space="preserve"> </w:t>
      </w:r>
    </w:p>
    <w:p w14:paraId="72C38F57" w14:textId="77777777" w:rsidR="00D06ADB" w:rsidRPr="009E7B50" w:rsidRDefault="00D06ADB" w:rsidP="00D06ADB">
      <w:pPr>
        <w:spacing w:after="120"/>
        <w:ind w:firstLine="425"/>
        <w:jc w:val="both"/>
        <w:rPr>
          <w:sz w:val="24"/>
          <w:szCs w:val="24"/>
        </w:rPr>
      </w:pPr>
      <w:proofErr w:type="spellStart"/>
      <w:r w:rsidRPr="009E7B50">
        <w:rPr>
          <w:sz w:val="24"/>
          <w:szCs w:val="24"/>
        </w:rPr>
        <w:t>Пермеат</w:t>
      </w:r>
      <w:proofErr w:type="spellEnd"/>
      <w:r w:rsidRPr="009E7B50">
        <w:rPr>
          <w:sz w:val="24"/>
          <w:szCs w:val="24"/>
        </w:rPr>
        <w:t xml:space="preserve"> предварительно накапливается </w:t>
      </w:r>
      <w:r w:rsidR="00F64ED5">
        <w:rPr>
          <w:sz w:val="24"/>
          <w:szCs w:val="24"/>
        </w:rPr>
        <w:t>буферной накопительной пластиковой емкости</w:t>
      </w:r>
      <w:r w:rsidRPr="009E7B50">
        <w:rPr>
          <w:sz w:val="24"/>
          <w:szCs w:val="24"/>
        </w:rPr>
        <w:t xml:space="preserve">, откуда </w:t>
      </w:r>
      <w:r w:rsidR="00F64ED5">
        <w:rPr>
          <w:sz w:val="24"/>
          <w:szCs w:val="24"/>
        </w:rPr>
        <w:t>при помощи насосной станции второго подъема подаётся на установку умягчения воды второй ступени</w:t>
      </w:r>
      <w:r w:rsidRPr="009E7B50">
        <w:rPr>
          <w:sz w:val="24"/>
          <w:szCs w:val="24"/>
        </w:rPr>
        <w:t xml:space="preserve">. </w:t>
      </w:r>
      <w:r>
        <w:rPr>
          <w:sz w:val="24"/>
          <w:szCs w:val="24"/>
        </w:rPr>
        <w:t>В</w:t>
      </w:r>
      <w:r w:rsidRPr="009E7B50">
        <w:rPr>
          <w:sz w:val="24"/>
          <w:szCs w:val="24"/>
        </w:rPr>
        <w:t xml:space="preserve"> линии отвода </w:t>
      </w:r>
      <w:proofErr w:type="spellStart"/>
      <w:r w:rsidRPr="009E7B50">
        <w:rPr>
          <w:sz w:val="24"/>
          <w:szCs w:val="24"/>
        </w:rPr>
        <w:t>пермеата</w:t>
      </w:r>
      <w:proofErr w:type="spellEnd"/>
      <w:r w:rsidRPr="009E7B50">
        <w:rPr>
          <w:sz w:val="24"/>
          <w:szCs w:val="24"/>
        </w:rPr>
        <w:t xml:space="preserve"> установлен обратный клапан для предотвращения обратного тока </w:t>
      </w:r>
      <w:r>
        <w:rPr>
          <w:sz w:val="24"/>
          <w:szCs w:val="24"/>
        </w:rPr>
        <w:t xml:space="preserve">очищенной воды </w:t>
      </w:r>
      <w:r w:rsidRPr="009E7B50">
        <w:rPr>
          <w:sz w:val="24"/>
          <w:szCs w:val="24"/>
        </w:rPr>
        <w:t xml:space="preserve">и защиты от </w:t>
      </w:r>
      <w:r>
        <w:rPr>
          <w:sz w:val="24"/>
          <w:szCs w:val="24"/>
        </w:rPr>
        <w:t>гидравлических перегрузок</w:t>
      </w:r>
      <w:r w:rsidRPr="009E7B50">
        <w:rPr>
          <w:sz w:val="24"/>
          <w:szCs w:val="24"/>
        </w:rPr>
        <w:t xml:space="preserve"> при отключениях </w:t>
      </w:r>
      <w:r>
        <w:rPr>
          <w:sz w:val="24"/>
          <w:szCs w:val="24"/>
        </w:rPr>
        <w:t>установки</w:t>
      </w:r>
      <w:r w:rsidRPr="009E7B50">
        <w:rPr>
          <w:sz w:val="24"/>
          <w:szCs w:val="24"/>
        </w:rPr>
        <w:t>.</w:t>
      </w:r>
    </w:p>
    <w:p w14:paraId="535EDFF6" w14:textId="77777777" w:rsidR="00D06ADB" w:rsidRPr="00690642" w:rsidRDefault="00D06ADB" w:rsidP="00D06ADB">
      <w:pPr>
        <w:spacing w:after="120"/>
        <w:ind w:firstLine="425"/>
        <w:jc w:val="both"/>
        <w:rPr>
          <w:sz w:val="24"/>
          <w:szCs w:val="24"/>
        </w:rPr>
      </w:pPr>
      <w:r w:rsidRPr="00690642">
        <w:rPr>
          <w:sz w:val="24"/>
          <w:szCs w:val="24"/>
        </w:rPr>
        <w:t xml:space="preserve">Качество </w:t>
      </w:r>
      <w:proofErr w:type="spellStart"/>
      <w:r w:rsidRPr="00690642">
        <w:rPr>
          <w:sz w:val="24"/>
          <w:szCs w:val="24"/>
        </w:rPr>
        <w:t>пермеата</w:t>
      </w:r>
      <w:proofErr w:type="spellEnd"/>
      <w:r w:rsidRPr="00690642">
        <w:rPr>
          <w:sz w:val="24"/>
          <w:szCs w:val="24"/>
        </w:rPr>
        <w:t xml:space="preserve"> контролируется по значению удельной электропроводности, которое измеряется датчиком</w:t>
      </w:r>
      <w:r w:rsidRPr="00690642">
        <w:rPr>
          <w:bCs/>
          <w:sz w:val="24"/>
          <w:szCs w:val="24"/>
        </w:rPr>
        <w:t xml:space="preserve">, установленным </w:t>
      </w:r>
      <w:r w:rsidRPr="00690642">
        <w:rPr>
          <w:sz w:val="24"/>
          <w:szCs w:val="24"/>
        </w:rPr>
        <w:t xml:space="preserve">в линии </w:t>
      </w:r>
      <w:proofErr w:type="spellStart"/>
      <w:r w:rsidRPr="00690642">
        <w:rPr>
          <w:sz w:val="24"/>
          <w:szCs w:val="24"/>
        </w:rPr>
        <w:t>пермеата</w:t>
      </w:r>
      <w:proofErr w:type="spellEnd"/>
      <w:r w:rsidRPr="00690642">
        <w:rPr>
          <w:sz w:val="24"/>
          <w:szCs w:val="24"/>
        </w:rPr>
        <w:t>. Допустимый рабочий диапазон электропроводности</w:t>
      </w:r>
      <w:r>
        <w:rPr>
          <w:sz w:val="24"/>
          <w:szCs w:val="24"/>
        </w:rPr>
        <w:t>,</w:t>
      </w:r>
      <w:r w:rsidRPr="00690642">
        <w:rPr>
          <w:sz w:val="24"/>
          <w:szCs w:val="24"/>
        </w:rPr>
        <w:t xml:space="preserve"> предустановленный в контроллере – до 200 </w:t>
      </w:r>
      <w:proofErr w:type="spellStart"/>
      <w:r w:rsidRPr="00690642">
        <w:rPr>
          <w:sz w:val="24"/>
          <w:szCs w:val="24"/>
        </w:rPr>
        <w:t>мкСм</w:t>
      </w:r>
      <w:proofErr w:type="spellEnd"/>
      <w:r w:rsidRPr="00690642">
        <w:rPr>
          <w:sz w:val="24"/>
          <w:szCs w:val="24"/>
        </w:rPr>
        <w:t>/см. В случае превышения максимально допустимого значения электропроводности происходит отключение установки (по истечении предварительно заданного времени задержки) или подача звукового сигнала.</w:t>
      </w:r>
    </w:p>
    <w:p w14:paraId="79C2B4CF" w14:textId="77777777" w:rsidR="00AC744C" w:rsidRDefault="00AC744C" w:rsidP="00D06ADB">
      <w:pPr>
        <w:ind w:firstLine="425"/>
        <w:jc w:val="both"/>
        <w:rPr>
          <w:sz w:val="24"/>
          <w:szCs w:val="24"/>
        </w:rPr>
      </w:pPr>
    </w:p>
    <w:p w14:paraId="3D9F5E3D" w14:textId="77777777" w:rsidR="00D06ADB" w:rsidRPr="009E7B50" w:rsidRDefault="00D06ADB" w:rsidP="00D06ADB">
      <w:pPr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Установка </w:t>
      </w:r>
      <w:r w:rsidRPr="009E7B50">
        <w:rPr>
          <w:sz w:val="24"/>
          <w:szCs w:val="24"/>
        </w:rPr>
        <w:t>может работать как в автоматич</w:t>
      </w:r>
      <w:r>
        <w:rPr>
          <w:sz w:val="24"/>
          <w:szCs w:val="24"/>
        </w:rPr>
        <w:t>еском режиме, так и в ручном ре</w:t>
      </w:r>
      <w:r w:rsidRPr="009E7B50">
        <w:rPr>
          <w:sz w:val="24"/>
          <w:szCs w:val="24"/>
        </w:rPr>
        <w:t>жиме.</w:t>
      </w:r>
    </w:p>
    <w:p w14:paraId="25EF1983" w14:textId="77777777" w:rsidR="00D06ADB" w:rsidRPr="009E7B50" w:rsidRDefault="00D06ADB" w:rsidP="00D06ADB">
      <w:pPr>
        <w:ind w:firstLine="425"/>
        <w:jc w:val="both"/>
        <w:rPr>
          <w:sz w:val="24"/>
          <w:szCs w:val="24"/>
        </w:rPr>
      </w:pPr>
    </w:p>
    <w:p w14:paraId="60B277C7" w14:textId="77777777" w:rsidR="00B05E68" w:rsidRDefault="00B05E68" w:rsidP="00B05E68">
      <w:pPr>
        <w:ind w:firstLine="426"/>
        <w:rPr>
          <w:sz w:val="24"/>
          <w:szCs w:val="24"/>
        </w:rPr>
      </w:pPr>
    </w:p>
    <w:p w14:paraId="39A9E82F" w14:textId="77777777" w:rsidR="00904A22" w:rsidRDefault="00904A22" w:rsidP="00B05E68">
      <w:pPr>
        <w:ind w:firstLine="426"/>
        <w:rPr>
          <w:sz w:val="24"/>
          <w:szCs w:val="24"/>
        </w:rPr>
      </w:pPr>
    </w:p>
    <w:p w14:paraId="463D1336" w14:textId="77777777" w:rsidR="00904A22" w:rsidRDefault="00904A22" w:rsidP="00BC76F3">
      <w:pPr>
        <w:rPr>
          <w:sz w:val="24"/>
          <w:szCs w:val="24"/>
        </w:rPr>
      </w:pPr>
    </w:p>
    <w:p w14:paraId="3016EB0A" w14:textId="77777777" w:rsidR="00B05E68" w:rsidRDefault="00B05E68" w:rsidP="00B05E68">
      <w:pPr>
        <w:ind w:firstLine="426"/>
        <w:rPr>
          <w:b/>
          <w:sz w:val="24"/>
        </w:rPr>
      </w:pPr>
      <w:r w:rsidRPr="00A44451">
        <w:rPr>
          <w:b/>
          <w:sz w:val="24"/>
        </w:rPr>
        <w:lastRenderedPageBreak/>
        <w:t>Защита мембран от бактериального поражения (консервация мембран)</w:t>
      </w:r>
    </w:p>
    <w:p w14:paraId="7A43B21A" w14:textId="77777777" w:rsidR="00B05E68" w:rsidRDefault="00B05E68" w:rsidP="00B05E68">
      <w:pPr>
        <w:ind w:firstLine="426"/>
        <w:rPr>
          <w:b/>
          <w:sz w:val="24"/>
        </w:rPr>
      </w:pPr>
    </w:p>
    <w:p w14:paraId="121476A0" w14:textId="77777777" w:rsidR="00B05E68" w:rsidRDefault="00B05E68" w:rsidP="00B05E68">
      <w:pPr>
        <w:ind w:firstLine="426"/>
        <w:jc w:val="both"/>
        <w:rPr>
          <w:color w:val="000000"/>
          <w:sz w:val="24"/>
          <w:szCs w:val="24"/>
        </w:rPr>
      </w:pPr>
      <w:r w:rsidRPr="000B3145">
        <w:rPr>
          <w:color w:val="000000"/>
          <w:sz w:val="24"/>
          <w:szCs w:val="24"/>
        </w:rPr>
        <w:t xml:space="preserve">Если блок обессоливания останавливается на несколько дней (более чем на три дня), то вполне вероятен рост бактерий на поверхности мембраны, что может привести к её повреждению. Для предотвращения бактериального поражения перед выключением системы на долгий период необходимо законсервировать блок, т.е. заполнить весь его свободный внутренний объем (или хотя объем мембранных модулей и напорных корпусов) раствором вещества, препятствующего росту микроорганизмов. Для этого надо организовать кратковременную циркуляцию промывного раствора. Перед консервацией блока </w:t>
      </w:r>
      <w:r>
        <w:rPr>
          <w:color w:val="000000"/>
          <w:sz w:val="24"/>
          <w:szCs w:val="24"/>
        </w:rPr>
        <w:t>рекомендуется</w:t>
      </w:r>
      <w:r w:rsidRPr="000B3145">
        <w:rPr>
          <w:color w:val="000000"/>
          <w:sz w:val="24"/>
          <w:szCs w:val="24"/>
        </w:rPr>
        <w:t xml:space="preserve"> провести полный цикл </w:t>
      </w:r>
      <w:proofErr w:type="spellStart"/>
      <w:r w:rsidRPr="000B3145">
        <w:rPr>
          <w:color w:val="000000"/>
          <w:sz w:val="24"/>
          <w:szCs w:val="24"/>
        </w:rPr>
        <w:t>реагентной</w:t>
      </w:r>
      <w:proofErr w:type="spellEnd"/>
      <w:r w:rsidRPr="000B3145">
        <w:rPr>
          <w:color w:val="000000"/>
          <w:sz w:val="24"/>
          <w:szCs w:val="24"/>
        </w:rPr>
        <w:t xml:space="preserve"> промывки блока для удаления загрязнений с поверхности мембран.</w:t>
      </w:r>
    </w:p>
    <w:p w14:paraId="3617903F" w14:textId="77777777" w:rsidR="00B05E68" w:rsidRPr="000B3145" w:rsidRDefault="00B05E68" w:rsidP="00B05E68">
      <w:pPr>
        <w:autoSpaceDE w:val="0"/>
        <w:autoSpaceDN w:val="0"/>
        <w:adjustRightInd w:val="0"/>
        <w:ind w:firstLine="426"/>
        <w:jc w:val="both"/>
        <w:rPr>
          <w:color w:val="000000"/>
          <w:sz w:val="24"/>
          <w:szCs w:val="24"/>
        </w:rPr>
      </w:pPr>
    </w:p>
    <w:p w14:paraId="41059C99" w14:textId="77777777" w:rsidR="00B05E68" w:rsidRPr="008E1F71" w:rsidRDefault="00B05E68" w:rsidP="00B05E68">
      <w:pPr>
        <w:autoSpaceDE w:val="0"/>
        <w:autoSpaceDN w:val="0"/>
        <w:adjustRightInd w:val="0"/>
        <w:ind w:firstLine="426"/>
        <w:jc w:val="both"/>
        <w:rPr>
          <w:color w:val="000000"/>
          <w:sz w:val="24"/>
          <w:szCs w:val="24"/>
        </w:rPr>
      </w:pPr>
      <w:r w:rsidRPr="008E1F71">
        <w:rPr>
          <w:color w:val="000000"/>
          <w:sz w:val="24"/>
          <w:szCs w:val="24"/>
        </w:rPr>
        <w:t>Для консервации необходимо выполнить следующие операции:</w:t>
      </w:r>
    </w:p>
    <w:p w14:paraId="0F558003" w14:textId="77777777" w:rsidR="00B05E68" w:rsidRPr="008E1F71" w:rsidRDefault="00B05E68" w:rsidP="00B05E68">
      <w:pPr>
        <w:autoSpaceDE w:val="0"/>
        <w:autoSpaceDN w:val="0"/>
        <w:adjustRightInd w:val="0"/>
        <w:ind w:firstLine="426"/>
        <w:jc w:val="both"/>
        <w:rPr>
          <w:color w:val="000000"/>
          <w:sz w:val="24"/>
          <w:szCs w:val="24"/>
        </w:rPr>
      </w:pPr>
    </w:p>
    <w:p w14:paraId="5E1CB22E" w14:textId="77777777" w:rsidR="00B05E68" w:rsidRPr="008E1F71" w:rsidRDefault="00B05E68" w:rsidP="00B05E68">
      <w:pPr>
        <w:numPr>
          <w:ilvl w:val="0"/>
          <w:numId w:val="14"/>
        </w:numPr>
        <w:ind w:left="0" w:firstLine="426"/>
        <w:jc w:val="both"/>
        <w:rPr>
          <w:rFonts w:cs="Arial"/>
          <w:sz w:val="24"/>
          <w:szCs w:val="24"/>
        </w:rPr>
      </w:pPr>
      <w:r w:rsidRPr="008E1F71">
        <w:rPr>
          <w:rFonts w:cs="Arial"/>
          <w:sz w:val="24"/>
          <w:szCs w:val="24"/>
        </w:rPr>
        <w:t xml:space="preserve">Заполнить промывочную ёмкость </w:t>
      </w:r>
      <w:proofErr w:type="spellStart"/>
      <w:r w:rsidRPr="008E1F71">
        <w:rPr>
          <w:rFonts w:cs="Arial"/>
          <w:sz w:val="24"/>
          <w:szCs w:val="24"/>
        </w:rPr>
        <w:t>пермеатом</w:t>
      </w:r>
      <w:proofErr w:type="spellEnd"/>
      <w:r w:rsidRPr="008E1F71">
        <w:rPr>
          <w:rFonts w:cs="Arial"/>
          <w:sz w:val="24"/>
          <w:szCs w:val="24"/>
        </w:rPr>
        <w:t xml:space="preserve"> из расчета (3л на один элемент типоразмера 2540, 10 л для элементов 4040, 40 л для элементов 8040</w:t>
      </w:r>
      <w:proofErr w:type="gramStart"/>
      <w:r w:rsidRPr="008E1F71">
        <w:rPr>
          <w:rFonts w:cs="Arial"/>
          <w:sz w:val="24"/>
          <w:szCs w:val="24"/>
        </w:rPr>
        <w:t>) .</w:t>
      </w:r>
      <w:proofErr w:type="gramEnd"/>
    </w:p>
    <w:p w14:paraId="0DEC664E" w14:textId="77777777" w:rsidR="00B05E68" w:rsidRPr="008E1F71" w:rsidRDefault="00B05E68" w:rsidP="00B05E68">
      <w:pPr>
        <w:numPr>
          <w:ilvl w:val="0"/>
          <w:numId w:val="14"/>
        </w:numPr>
        <w:spacing w:after="120"/>
        <w:ind w:left="0" w:firstLine="425"/>
        <w:jc w:val="both"/>
        <w:rPr>
          <w:rFonts w:cs="Arial"/>
          <w:sz w:val="24"/>
          <w:szCs w:val="24"/>
        </w:rPr>
      </w:pPr>
      <w:r w:rsidRPr="008E1F71">
        <w:rPr>
          <w:color w:val="000000"/>
          <w:sz w:val="24"/>
          <w:szCs w:val="24"/>
        </w:rPr>
        <w:t>Добавить 10 грамм метабисульфита натрия и 100 г глицерина (либо пропиленгликоля) на каждый литр очищенной воды и тщательно перемешайте раствор до полного растворения компонентов.</w:t>
      </w:r>
    </w:p>
    <w:p w14:paraId="411D7EC6" w14:textId="77777777" w:rsidR="00B05E68" w:rsidRPr="008E1F71" w:rsidRDefault="00B05E68" w:rsidP="00B05E68">
      <w:pPr>
        <w:numPr>
          <w:ilvl w:val="0"/>
          <w:numId w:val="14"/>
        </w:numPr>
        <w:spacing w:after="120"/>
        <w:ind w:left="0" w:firstLine="425"/>
        <w:jc w:val="both"/>
        <w:rPr>
          <w:rFonts w:cs="Arial"/>
          <w:sz w:val="24"/>
          <w:szCs w:val="24"/>
        </w:rPr>
      </w:pPr>
      <w:r w:rsidRPr="008E1F71">
        <w:rPr>
          <w:color w:val="000000"/>
          <w:sz w:val="24"/>
          <w:szCs w:val="24"/>
        </w:rPr>
        <w:t>Включить установку на 15-20 мин.</w:t>
      </w:r>
    </w:p>
    <w:p w14:paraId="239553DD" w14:textId="77777777" w:rsidR="00B05E68" w:rsidRPr="008E1F71" w:rsidRDefault="00B05E68" w:rsidP="00B05E68">
      <w:pPr>
        <w:numPr>
          <w:ilvl w:val="0"/>
          <w:numId w:val="14"/>
        </w:numPr>
        <w:spacing w:after="120"/>
        <w:ind w:left="0" w:firstLine="425"/>
        <w:jc w:val="both"/>
        <w:rPr>
          <w:rFonts w:cs="Arial"/>
          <w:sz w:val="24"/>
          <w:szCs w:val="24"/>
        </w:rPr>
      </w:pPr>
      <w:r w:rsidRPr="008E1F71">
        <w:rPr>
          <w:color w:val="000000"/>
          <w:sz w:val="24"/>
          <w:szCs w:val="24"/>
        </w:rPr>
        <w:t>Выключить установку.</w:t>
      </w:r>
    </w:p>
    <w:p w14:paraId="32BF0846" w14:textId="77777777" w:rsidR="00B05E68" w:rsidRPr="008E1F71" w:rsidRDefault="00B05E68" w:rsidP="00B05E68">
      <w:pPr>
        <w:numPr>
          <w:ilvl w:val="0"/>
          <w:numId w:val="14"/>
        </w:numPr>
        <w:ind w:left="0" w:firstLine="426"/>
        <w:jc w:val="both"/>
        <w:rPr>
          <w:rFonts w:cs="Arial"/>
          <w:sz w:val="24"/>
          <w:szCs w:val="24"/>
        </w:rPr>
      </w:pPr>
      <w:r w:rsidRPr="008E1F71">
        <w:rPr>
          <w:color w:val="000000"/>
          <w:sz w:val="24"/>
          <w:szCs w:val="24"/>
        </w:rPr>
        <w:t>Закрыть запорно-регулирующую арматуру в установке.</w:t>
      </w:r>
    </w:p>
    <w:p w14:paraId="65AD27BD" w14:textId="77777777" w:rsidR="00B05E68" w:rsidRDefault="00B05E68" w:rsidP="00B05E68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4"/>
          <w:szCs w:val="24"/>
        </w:rPr>
      </w:pPr>
    </w:p>
    <w:p w14:paraId="3EDA7459" w14:textId="77777777" w:rsidR="00B05E68" w:rsidRPr="00422313" w:rsidRDefault="00B05E68" w:rsidP="00B05E68">
      <w:pPr>
        <w:spacing w:after="120"/>
        <w:ind w:firstLine="425"/>
        <w:jc w:val="both"/>
        <w:rPr>
          <w:color w:val="000000"/>
          <w:sz w:val="24"/>
          <w:szCs w:val="24"/>
        </w:rPr>
      </w:pPr>
      <w:r w:rsidRPr="00422313">
        <w:rPr>
          <w:color w:val="000000"/>
          <w:sz w:val="24"/>
          <w:szCs w:val="24"/>
        </w:rPr>
        <w:t>Глицерин (либо пропиленгликоль) не является обязательным компонентом консервирующего раствора и необходим в случае, когда мембранные модули подвергаются воздействию низких температур (не ниже -10°С). Если есть вероятность воздействия отрицательных температур, после консервации необходимо слить всю воду и все растворы из объема системы (включая мембранные аппараты)</w:t>
      </w:r>
    </w:p>
    <w:p w14:paraId="5DAE4961" w14:textId="77777777" w:rsidR="00B05E68" w:rsidRPr="00422313" w:rsidRDefault="00B05E68" w:rsidP="00B05E68">
      <w:pPr>
        <w:spacing w:after="120"/>
        <w:ind w:firstLine="425"/>
        <w:jc w:val="both"/>
        <w:rPr>
          <w:color w:val="000000"/>
          <w:sz w:val="24"/>
          <w:szCs w:val="24"/>
        </w:rPr>
      </w:pPr>
      <w:r w:rsidRPr="00422313">
        <w:rPr>
          <w:color w:val="000000"/>
          <w:sz w:val="24"/>
          <w:szCs w:val="24"/>
        </w:rPr>
        <w:t>При длительном сроке консервации (более 1 месяца) необходимо периодически проверять качество раствора (рН раствора не должен быть ниже 4). Если температура воздуха превышает +25°С, необходимо менять раствор консерванта каждые 3-4 месяца.</w:t>
      </w:r>
    </w:p>
    <w:p w14:paraId="02420049" w14:textId="77777777" w:rsidR="00B05E68" w:rsidRDefault="00B05E68" w:rsidP="00B05E68">
      <w:pPr>
        <w:ind w:firstLine="426"/>
        <w:jc w:val="both"/>
        <w:rPr>
          <w:color w:val="000000"/>
          <w:sz w:val="24"/>
          <w:szCs w:val="24"/>
        </w:rPr>
      </w:pPr>
      <w:r w:rsidRPr="00422313">
        <w:rPr>
          <w:color w:val="000000"/>
          <w:sz w:val="24"/>
          <w:szCs w:val="24"/>
        </w:rPr>
        <w:t>В качестве компонентов консервирующих растворов могут использоваться и другие вещества, выбор которых определяется в зависимости от состава исходной воды и требований к качеству очищенной воды. Для того чтобы правильно подобрать консервант, обратитесь за консультацией к специалистам фирмы-производителя установки.</w:t>
      </w:r>
    </w:p>
    <w:p w14:paraId="39118F2A" w14:textId="77777777" w:rsidR="00B05E68" w:rsidRDefault="00B05E68" w:rsidP="00B05E68">
      <w:pPr>
        <w:ind w:firstLine="426"/>
        <w:jc w:val="both"/>
        <w:rPr>
          <w:color w:val="000000"/>
          <w:sz w:val="24"/>
          <w:szCs w:val="24"/>
        </w:rPr>
      </w:pPr>
    </w:p>
    <w:p w14:paraId="71AE2343" w14:textId="77777777" w:rsidR="00B05E68" w:rsidRPr="0015566D" w:rsidRDefault="00B05E68" w:rsidP="00B05E68">
      <w:pPr>
        <w:ind w:firstLine="426"/>
        <w:jc w:val="both"/>
        <w:rPr>
          <w:b/>
          <w:color w:val="000000"/>
          <w:sz w:val="24"/>
          <w:szCs w:val="24"/>
        </w:rPr>
      </w:pPr>
      <w:r w:rsidRPr="0015566D">
        <w:rPr>
          <w:b/>
          <w:color w:val="000000"/>
          <w:sz w:val="24"/>
          <w:szCs w:val="24"/>
        </w:rPr>
        <w:t>Замена мембранных элементов</w:t>
      </w:r>
    </w:p>
    <w:p w14:paraId="408BAC7D" w14:textId="77777777" w:rsidR="00B05E68" w:rsidRPr="00422313" w:rsidRDefault="00B05E68" w:rsidP="00B05E68">
      <w:pPr>
        <w:ind w:firstLine="426"/>
        <w:jc w:val="both"/>
        <w:rPr>
          <w:color w:val="000000"/>
          <w:sz w:val="24"/>
          <w:szCs w:val="24"/>
        </w:rPr>
      </w:pPr>
    </w:p>
    <w:p w14:paraId="496507A8" w14:textId="77777777" w:rsidR="00B05E68" w:rsidRPr="009877E8" w:rsidRDefault="00B05E68" w:rsidP="00B05E68">
      <w:pPr>
        <w:tabs>
          <w:tab w:val="left" w:pos="851"/>
        </w:tabs>
        <w:ind w:firstLine="42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Pr="009877E8">
        <w:rPr>
          <w:color w:val="000000"/>
          <w:sz w:val="24"/>
          <w:szCs w:val="24"/>
        </w:rPr>
        <w:t>ри соблюдении эксплуатационных требований и при проведении периодических промывок мембранные элементы служат не менее 3 лет (при э</w:t>
      </w:r>
      <w:r>
        <w:rPr>
          <w:color w:val="000000"/>
          <w:sz w:val="24"/>
          <w:szCs w:val="24"/>
        </w:rPr>
        <w:t>том допускается падение произво</w:t>
      </w:r>
      <w:r w:rsidRPr="009877E8">
        <w:rPr>
          <w:color w:val="000000"/>
          <w:sz w:val="24"/>
          <w:szCs w:val="24"/>
        </w:rPr>
        <w:t>дительности не более чем на 20% и / или падение се</w:t>
      </w:r>
      <w:r>
        <w:rPr>
          <w:color w:val="000000"/>
          <w:sz w:val="24"/>
          <w:szCs w:val="24"/>
        </w:rPr>
        <w:t>лективности не более чем на 1-1,</w:t>
      </w:r>
      <w:r w:rsidRPr="009877E8">
        <w:rPr>
          <w:color w:val="000000"/>
          <w:sz w:val="24"/>
          <w:szCs w:val="24"/>
        </w:rPr>
        <w:t>5%).</w:t>
      </w:r>
      <w:r>
        <w:rPr>
          <w:sz w:val="24"/>
          <w:szCs w:val="24"/>
        </w:rPr>
        <w:t xml:space="preserve"> </w:t>
      </w:r>
      <w:r w:rsidRPr="009877E8">
        <w:rPr>
          <w:color w:val="000000"/>
          <w:sz w:val="24"/>
          <w:szCs w:val="24"/>
        </w:rPr>
        <w:t>О</w:t>
      </w:r>
      <w:r>
        <w:rPr>
          <w:color w:val="000000"/>
          <w:sz w:val="24"/>
          <w:szCs w:val="24"/>
        </w:rPr>
        <w:t>днако, несмотря на периодические</w:t>
      </w:r>
      <w:r w:rsidRPr="009877E8">
        <w:rPr>
          <w:color w:val="000000"/>
          <w:sz w:val="24"/>
          <w:szCs w:val="24"/>
        </w:rPr>
        <w:t xml:space="preserve"> промывк</w:t>
      </w:r>
      <w:r>
        <w:rPr>
          <w:color w:val="000000"/>
          <w:sz w:val="24"/>
          <w:szCs w:val="24"/>
        </w:rPr>
        <w:t>и,</w:t>
      </w:r>
      <w:r w:rsidRPr="009877E8">
        <w:rPr>
          <w:color w:val="000000"/>
          <w:sz w:val="24"/>
          <w:szCs w:val="24"/>
        </w:rPr>
        <w:t xml:space="preserve"> со временем у обратноосмотических мембран могут необратимо ухудшиться их характеристики. В этом случае их необходимо заменить.</w:t>
      </w:r>
    </w:p>
    <w:p w14:paraId="43E3A67A" w14:textId="77777777" w:rsidR="00B05E68" w:rsidRPr="00082EB0" w:rsidRDefault="00B05E68" w:rsidP="00B05E68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4"/>
          <w:szCs w:val="24"/>
        </w:rPr>
      </w:pPr>
    </w:p>
    <w:p w14:paraId="0F76661F" w14:textId="77777777" w:rsidR="00B05E68" w:rsidRPr="0015566D" w:rsidRDefault="00B05E68" w:rsidP="00B05E68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4"/>
          <w:szCs w:val="24"/>
        </w:rPr>
      </w:pPr>
      <w:r w:rsidRPr="0021343D">
        <w:rPr>
          <w:color w:val="000000"/>
          <w:sz w:val="24"/>
          <w:szCs w:val="24"/>
        </w:rPr>
        <w:t>Порядок замены мембранных элементов</w:t>
      </w:r>
    </w:p>
    <w:p w14:paraId="4C3877E5" w14:textId="77777777" w:rsidR="00B05E68" w:rsidRDefault="00B05E68" w:rsidP="00B05E68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</w:p>
    <w:p w14:paraId="2D5C74B8" w14:textId="77777777" w:rsidR="00B05E68" w:rsidRPr="00270EAD" w:rsidRDefault="00B05E68" w:rsidP="00B05E68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120"/>
        <w:ind w:left="0" w:firstLine="425"/>
        <w:jc w:val="both"/>
        <w:rPr>
          <w:sz w:val="24"/>
          <w:szCs w:val="24"/>
        </w:rPr>
      </w:pPr>
      <w:bookmarkStart w:id="9" w:name="_Ref395265132"/>
      <w:r>
        <w:rPr>
          <w:color w:val="000000"/>
          <w:sz w:val="24"/>
          <w:szCs w:val="24"/>
        </w:rPr>
        <w:t>Выключить установку.</w:t>
      </w:r>
      <w:bookmarkEnd w:id="9"/>
    </w:p>
    <w:p w14:paraId="4EF6793B" w14:textId="77777777" w:rsidR="00B05E68" w:rsidRPr="009877E8" w:rsidRDefault="00B05E68" w:rsidP="00B05E68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120"/>
        <w:ind w:left="0" w:firstLine="425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Закрыть запорно-регулирующую арматуру в установке.</w:t>
      </w:r>
    </w:p>
    <w:p w14:paraId="6095A3B9" w14:textId="77777777" w:rsidR="00B05E68" w:rsidRPr="00270EAD" w:rsidRDefault="00B05E68" w:rsidP="00B05E68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120"/>
        <w:ind w:left="0" w:firstLine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Сбросить давление</w:t>
      </w:r>
      <w:r w:rsidRPr="009877E8">
        <w:rPr>
          <w:color w:val="000000"/>
          <w:sz w:val="24"/>
          <w:szCs w:val="24"/>
        </w:rPr>
        <w:t>.</w:t>
      </w:r>
    </w:p>
    <w:p w14:paraId="67B6E17F" w14:textId="77777777" w:rsidR="00B05E68" w:rsidRDefault="00B05E68" w:rsidP="00B05E68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120"/>
        <w:ind w:left="0" w:firstLine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Отсоединить все трубопроводы</w:t>
      </w:r>
      <w:r w:rsidRPr="009877E8">
        <w:rPr>
          <w:color w:val="000000"/>
          <w:sz w:val="24"/>
          <w:szCs w:val="24"/>
        </w:rPr>
        <w:t>, подключенные к входным и выходным патрубк</w:t>
      </w:r>
      <w:r>
        <w:rPr>
          <w:color w:val="000000"/>
          <w:sz w:val="24"/>
          <w:szCs w:val="24"/>
        </w:rPr>
        <w:t>ам напорных мембранных корпусов.</w:t>
      </w:r>
    </w:p>
    <w:p w14:paraId="6DF5B78D" w14:textId="77777777" w:rsidR="00B05E68" w:rsidRPr="0028374F" w:rsidRDefault="00B05E68" w:rsidP="00B05E68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120"/>
        <w:ind w:left="0" w:firstLine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</w:t>
      </w:r>
      <w:r w:rsidRPr="009877E8">
        <w:rPr>
          <w:color w:val="000000"/>
          <w:sz w:val="24"/>
          <w:szCs w:val="24"/>
        </w:rPr>
        <w:t>далит</w:t>
      </w:r>
      <w:r>
        <w:rPr>
          <w:color w:val="000000"/>
          <w:sz w:val="24"/>
          <w:szCs w:val="24"/>
        </w:rPr>
        <w:t>ь</w:t>
      </w:r>
      <w:r w:rsidRPr="009877E8">
        <w:rPr>
          <w:color w:val="000000"/>
          <w:sz w:val="24"/>
          <w:szCs w:val="24"/>
        </w:rPr>
        <w:t xml:space="preserve"> распорные кольца, удерживающие кон</w:t>
      </w:r>
      <w:r>
        <w:rPr>
          <w:color w:val="000000"/>
          <w:sz w:val="24"/>
          <w:szCs w:val="24"/>
        </w:rPr>
        <w:t>цевые крышки корпусов и вытащить</w:t>
      </w:r>
      <w:r w:rsidRPr="009877E8">
        <w:rPr>
          <w:color w:val="000000"/>
          <w:sz w:val="24"/>
          <w:szCs w:val="24"/>
        </w:rPr>
        <w:t xml:space="preserve"> крышки.</w:t>
      </w:r>
      <w:r w:rsidRPr="0028374F">
        <w:rPr>
          <w:color w:val="000000"/>
          <w:sz w:val="24"/>
          <w:szCs w:val="24"/>
        </w:rPr>
        <w:t xml:space="preserve"> </w:t>
      </w:r>
      <w:r w:rsidRPr="009877E8">
        <w:rPr>
          <w:color w:val="000000"/>
          <w:sz w:val="24"/>
          <w:szCs w:val="24"/>
        </w:rPr>
        <w:t xml:space="preserve">Если в системе установлены напорные корпусы из нержавеющей стали, </w:t>
      </w:r>
      <w:r>
        <w:rPr>
          <w:color w:val="000000"/>
          <w:sz w:val="24"/>
          <w:szCs w:val="24"/>
        </w:rPr>
        <w:t xml:space="preserve">необходимо </w:t>
      </w:r>
      <w:r w:rsidRPr="009877E8">
        <w:rPr>
          <w:color w:val="000000"/>
          <w:sz w:val="24"/>
          <w:szCs w:val="24"/>
        </w:rPr>
        <w:t>раскрутит</w:t>
      </w:r>
      <w:r>
        <w:rPr>
          <w:color w:val="000000"/>
          <w:sz w:val="24"/>
          <w:szCs w:val="24"/>
        </w:rPr>
        <w:t>ь гайки, снять хомуты и затем вытащить</w:t>
      </w:r>
      <w:r w:rsidRPr="009877E8">
        <w:rPr>
          <w:color w:val="000000"/>
          <w:sz w:val="24"/>
          <w:szCs w:val="24"/>
        </w:rPr>
        <w:t xml:space="preserve"> крышки</w:t>
      </w:r>
      <w:r>
        <w:rPr>
          <w:color w:val="000000"/>
          <w:sz w:val="24"/>
          <w:szCs w:val="24"/>
        </w:rPr>
        <w:t>.</w:t>
      </w:r>
    </w:p>
    <w:p w14:paraId="068F8414" w14:textId="77777777" w:rsidR="00B05E68" w:rsidRPr="00270EAD" w:rsidRDefault="00B05E68" w:rsidP="00B05E68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120"/>
        <w:ind w:left="0" w:firstLine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Извлечь</w:t>
      </w:r>
      <w:r w:rsidRPr="009877E8">
        <w:rPr>
          <w:color w:val="000000"/>
          <w:sz w:val="24"/>
          <w:szCs w:val="24"/>
        </w:rPr>
        <w:t xml:space="preserve"> мембраны из корпусов, выталкивая их в н</w:t>
      </w:r>
      <w:r>
        <w:rPr>
          <w:color w:val="000000"/>
          <w:sz w:val="24"/>
          <w:szCs w:val="24"/>
        </w:rPr>
        <w:t>аправлении потока, ука</w:t>
      </w:r>
      <w:r w:rsidRPr="009877E8">
        <w:rPr>
          <w:color w:val="000000"/>
          <w:sz w:val="24"/>
          <w:szCs w:val="24"/>
        </w:rPr>
        <w:t>занном стрелкой на корпусе.</w:t>
      </w:r>
    </w:p>
    <w:p w14:paraId="4ACA9D73" w14:textId="77777777" w:rsidR="00B05E68" w:rsidRPr="00270EAD" w:rsidRDefault="00B05E68" w:rsidP="00B05E68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120"/>
        <w:ind w:left="0" w:firstLine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Проверить</w:t>
      </w:r>
      <w:r w:rsidRPr="009877E8">
        <w:rPr>
          <w:color w:val="000000"/>
          <w:sz w:val="24"/>
          <w:szCs w:val="24"/>
        </w:rPr>
        <w:t xml:space="preserve"> состояние кольцевых уплотнений, при наличии признаков повреждения или старения (р</w:t>
      </w:r>
      <w:r>
        <w:rPr>
          <w:color w:val="000000"/>
          <w:sz w:val="24"/>
          <w:szCs w:val="24"/>
        </w:rPr>
        <w:t>азрывов, трещин и т.п.) заменить</w:t>
      </w:r>
      <w:r w:rsidRPr="009877E8">
        <w:rPr>
          <w:color w:val="000000"/>
          <w:sz w:val="24"/>
          <w:szCs w:val="24"/>
        </w:rPr>
        <w:t xml:space="preserve"> их на новые.</w:t>
      </w:r>
    </w:p>
    <w:p w14:paraId="5A0728BB" w14:textId="77777777" w:rsidR="00B05E68" w:rsidRPr="007F7340" w:rsidRDefault="00B05E68" w:rsidP="00B05E68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120"/>
        <w:ind w:left="0" w:firstLine="425"/>
        <w:jc w:val="both"/>
        <w:rPr>
          <w:sz w:val="24"/>
          <w:szCs w:val="24"/>
        </w:rPr>
      </w:pPr>
      <w:r w:rsidRPr="007F7340">
        <w:rPr>
          <w:color w:val="000000"/>
          <w:sz w:val="24"/>
          <w:szCs w:val="24"/>
        </w:rPr>
        <w:t>Проверить состояние внутренней поверхности корпусов. При наличии отложений, по возможности удалите их с помощью мягкого пластикового ерша или тряпки. Смазать все прокладки, кольца и соответствующие им части глицерином. В качестве смазочного материала используйте только глицерин, ни в коем случае не используйте смазки на углеводородной (солидол, тавот и т.п.) или силиконовой основе. Применение этих смазок вызывает полную потерю рабочих характеристик мембранных элементов!</w:t>
      </w:r>
    </w:p>
    <w:p w14:paraId="5FB2739C" w14:textId="77777777" w:rsidR="00B05E68" w:rsidRPr="00270EAD" w:rsidRDefault="00B05E68" w:rsidP="00B05E68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120"/>
        <w:ind w:left="0" w:firstLine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Установить</w:t>
      </w:r>
      <w:r w:rsidRPr="009877E8">
        <w:rPr>
          <w:color w:val="000000"/>
          <w:sz w:val="24"/>
          <w:szCs w:val="24"/>
        </w:rPr>
        <w:t xml:space="preserve"> новые мембраны в корпусы и соответствующие им крышки в </w:t>
      </w:r>
      <w:r>
        <w:rPr>
          <w:color w:val="000000"/>
          <w:sz w:val="24"/>
          <w:szCs w:val="24"/>
        </w:rPr>
        <w:t>обратной последовательности.</w:t>
      </w:r>
    </w:p>
    <w:p w14:paraId="5C0A142B" w14:textId="77777777" w:rsidR="00B05E68" w:rsidRPr="00270EAD" w:rsidRDefault="00B05E68" w:rsidP="00B05E68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120"/>
        <w:ind w:left="0" w:firstLine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Удостовериться</w:t>
      </w:r>
      <w:r w:rsidRPr="009877E8">
        <w:rPr>
          <w:color w:val="000000"/>
          <w:sz w:val="24"/>
          <w:szCs w:val="24"/>
        </w:rPr>
        <w:t>, что крышки установлены в ко</w:t>
      </w:r>
      <w:r>
        <w:rPr>
          <w:color w:val="000000"/>
          <w:sz w:val="24"/>
          <w:szCs w:val="24"/>
        </w:rPr>
        <w:t xml:space="preserve">рпусы до упора, кольцевые уплотнения находятся в своих пазах, </w:t>
      </w:r>
      <w:r w:rsidRPr="009877E8">
        <w:rPr>
          <w:color w:val="000000"/>
          <w:sz w:val="24"/>
          <w:szCs w:val="24"/>
        </w:rPr>
        <w:t xml:space="preserve">не повреждены при установке, наружные концы </w:t>
      </w:r>
      <w:proofErr w:type="spellStart"/>
      <w:r w:rsidRPr="009877E8">
        <w:rPr>
          <w:color w:val="000000"/>
          <w:sz w:val="24"/>
          <w:szCs w:val="24"/>
        </w:rPr>
        <w:t>пермеатной</w:t>
      </w:r>
      <w:proofErr w:type="spellEnd"/>
      <w:r w:rsidRPr="009877E8">
        <w:rPr>
          <w:color w:val="000000"/>
          <w:sz w:val="24"/>
          <w:szCs w:val="24"/>
        </w:rPr>
        <w:t xml:space="preserve"> трубки плотно вошли в соответствующие пазы концевых крышек.</w:t>
      </w:r>
    </w:p>
    <w:p w14:paraId="09B49010" w14:textId="77777777" w:rsidR="00B05E68" w:rsidRPr="00270EAD" w:rsidRDefault="00B05E68" w:rsidP="00B05E68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120"/>
        <w:ind w:left="0" w:firstLine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</w:t>
      </w:r>
      <w:r w:rsidRPr="009877E8">
        <w:rPr>
          <w:color w:val="000000"/>
          <w:sz w:val="24"/>
          <w:szCs w:val="24"/>
        </w:rPr>
        <w:t>становит</w:t>
      </w:r>
      <w:r>
        <w:rPr>
          <w:color w:val="000000"/>
          <w:sz w:val="24"/>
          <w:szCs w:val="24"/>
        </w:rPr>
        <w:t xml:space="preserve">ь распорные кольца </w:t>
      </w:r>
      <w:r w:rsidRPr="009877E8">
        <w:rPr>
          <w:color w:val="000000"/>
          <w:sz w:val="24"/>
          <w:szCs w:val="24"/>
        </w:rPr>
        <w:t xml:space="preserve">в пазы </w:t>
      </w:r>
      <w:r>
        <w:rPr>
          <w:color w:val="000000"/>
          <w:sz w:val="24"/>
          <w:szCs w:val="24"/>
        </w:rPr>
        <w:t>корпуса</w:t>
      </w:r>
      <w:r w:rsidRPr="009877E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Зафиксировать с помощью винтов.</w:t>
      </w:r>
      <w:r w:rsidRPr="00124335">
        <w:rPr>
          <w:color w:val="000000"/>
          <w:sz w:val="24"/>
          <w:szCs w:val="24"/>
        </w:rPr>
        <w:t xml:space="preserve"> </w:t>
      </w:r>
      <w:r w:rsidRPr="009877E8">
        <w:rPr>
          <w:color w:val="000000"/>
          <w:sz w:val="24"/>
          <w:szCs w:val="24"/>
        </w:rPr>
        <w:t>Если в системе установлены напорные корпу</w:t>
      </w:r>
      <w:r>
        <w:rPr>
          <w:color w:val="000000"/>
          <w:sz w:val="24"/>
          <w:szCs w:val="24"/>
        </w:rPr>
        <w:t>сы из нержавеющей стали, одеть</w:t>
      </w:r>
      <w:r w:rsidRPr="009877E8">
        <w:rPr>
          <w:color w:val="000000"/>
          <w:sz w:val="24"/>
          <w:szCs w:val="24"/>
        </w:rPr>
        <w:t xml:space="preserve"> хомуты и затем закрутит</w:t>
      </w:r>
      <w:r>
        <w:rPr>
          <w:color w:val="000000"/>
          <w:sz w:val="24"/>
          <w:szCs w:val="24"/>
        </w:rPr>
        <w:t>ь гайки без чрезмерных усилий.</w:t>
      </w:r>
    </w:p>
    <w:p w14:paraId="6F077280" w14:textId="77777777" w:rsidR="00B05E68" w:rsidRPr="00904A22" w:rsidRDefault="00B05E68" w:rsidP="00B05E68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120"/>
        <w:ind w:left="0" w:firstLine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Подключить</w:t>
      </w:r>
      <w:r w:rsidRPr="009877E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трубопроводы к соответствующим портам мембранного корпуса</w:t>
      </w:r>
      <w:r w:rsidRPr="009877E8">
        <w:rPr>
          <w:color w:val="000000"/>
          <w:sz w:val="24"/>
          <w:szCs w:val="24"/>
        </w:rPr>
        <w:t>.</w:t>
      </w:r>
    </w:p>
    <w:p w14:paraId="0BC09DA7" w14:textId="77777777" w:rsidR="00B05E68" w:rsidRPr="009877E8" w:rsidRDefault="00B05E68" w:rsidP="00B05E68">
      <w:pPr>
        <w:ind w:left="709"/>
        <w:jc w:val="both"/>
        <w:rPr>
          <w:sz w:val="24"/>
          <w:szCs w:val="24"/>
        </w:rPr>
      </w:pPr>
    </w:p>
    <w:p w14:paraId="776CBA99" w14:textId="77777777" w:rsidR="00B05E68" w:rsidRDefault="00B05E68" w:rsidP="00904A22">
      <w:pPr>
        <w:jc w:val="center"/>
      </w:pPr>
      <w:r>
        <w:rPr>
          <w:noProof/>
        </w:rPr>
        <w:drawing>
          <wp:inline distT="0" distB="0" distL="0" distR="0" wp14:anchorId="1AEBE417" wp14:editId="6699FF4D">
            <wp:extent cx="2827655" cy="2689225"/>
            <wp:effectExtent l="19050" t="0" r="0" b="0"/>
            <wp:docPr id="28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655" cy="268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3F82DC" w14:textId="77777777" w:rsidR="00904A22" w:rsidRDefault="00904A22" w:rsidP="00B05E68">
      <w:pPr>
        <w:jc w:val="both"/>
      </w:pPr>
    </w:p>
    <w:p w14:paraId="1C8BEE64" w14:textId="77777777" w:rsidR="00B05E68" w:rsidRDefault="00B05E68" w:rsidP="00B05E68">
      <w:pPr>
        <w:jc w:val="center"/>
        <w:rPr>
          <w:b/>
          <w:sz w:val="24"/>
          <w:szCs w:val="24"/>
        </w:rPr>
      </w:pPr>
      <w:r w:rsidRPr="00376477">
        <w:rPr>
          <w:b/>
          <w:sz w:val="24"/>
          <w:szCs w:val="24"/>
        </w:rPr>
        <w:t>Корпус мембраны и его конструкция</w:t>
      </w:r>
    </w:p>
    <w:p w14:paraId="3F453C35" w14:textId="77777777" w:rsidR="00B05E68" w:rsidRPr="00376477" w:rsidRDefault="00B05E68" w:rsidP="00B05E68">
      <w:pPr>
        <w:jc w:val="center"/>
        <w:rPr>
          <w:b/>
          <w:sz w:val="24"/>
          <w:szCs w:val="24"/>
        </w:rPr>
      </w:pPr>
    </w:p>
    <w:p w14:paraId="5E239AD6" w14:textId="77777777" w:rsidR="00B05E68" w:rsidRDefault="00B05E68" w:rsidP="00B05E68">
      <w:pPr>
        <w:jc w:val="both"/>
        <w:rPr>
          <w:sz w:val="24"/>
        </w:rPr>
      </w:pPr>
      <w:r w:rsidRPr="00C83C8D">
        <w:rPr>
          <w:sz w:val="24"/>
        </w:rPr>
        <w:t xml:space="preserve">1 – корпус; 2 – крышка; 3 – прокладка крышки; 4 – </w:t>
      </w:r>
      <w:proofErr w:type="spellStart"/>
      <w:r w:rsidRPr="00C83C8D">
        <w:rPr>
          <w:sz w:val="24"/>
        </w:rPr>
        <w:t>пермеатная</w:t>
      </w:r>
      <w:proofErr w:type="spellEnd"/>
      <w:r w:rsidRPr="00C83C8D">
        <w:rPr>
          <w:sz w:val="24"/>
        </w:rPr>
        <w:t xml:space="preserve"> трубка; 5 – распорное кольцо; 6, 7 – прокладка </w:t>
      </w:r>
      <w:proofErr w:type="spellStart"/>
      <w:r w:rsidRPr="00C83C8D">
        <w:rPr>
          <w:sz w:val="24"/>
        </w:rPr>
        <w:t>пермеатной</w:t>
      </w:r>
      <w:proofErr w:type="spellEnd"/>
      <w:r w:rsidRPr="00C83C8D">
        <w:rPr>
          <w:sz w:val="24"/>
        </w:rPr>
        <w:t xml:space="preserve"> трубки; 8 – хомут; 9- опора корпуса; 11 – порт исх. воды/концентрата; 12 – порт </w:t>
      </w:r>
      <w:proofErr w:type="spellStart"/>
      <w:r w:rsidRPr="00C83C8D">
        <w:rPr>
          <w:sz w:val="24"/>
        </w:rPr>
        <w:t>пермеата</w:t>
      </w:r>
      <w:proofErr w:type="spellEnd"/>
      <w:r w:rsidRPr="00C83C8D">
        <w:rPr>
          <w:sz w:val="24"/>
        </w:rPr>
        <w:t>.</w:t>
      </w:r>
    </w:p>
    <w:p w14:paraId="16F7FEED" w14:textId="089F3D23" w:rsidR="003B21E7" w:rsidRDefault="003B21E7" w:rsidP="003B21E7">
      <w:pPr>
        <w:tabs>
          <w:tab w:val="left" w:pos="851"/>
        </w:tabs>
        <w:ind w:left="36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7.</w:t>
      </w:r>
      <w:r>
        <w:rPr>
          <w:rFonts w:cs="Arial"/>
          <w:b/>
          <w:sz w:val="24"/>
          <w:szCs w:val="24"/>
        </w:rPr>
        <w:tab/>
        <w:t xml:space="preserve">СПЕЦИФИКАЦИЯ КОМПЛЕКТУЮЩИХ УСТАНОВКИ ОБРАТНОГО ОСМОСА </w:t>
      </w:r>
    </w:p>
    <w:p w14:paraId="5FF92E80" w14:textId="77777777" w:rsidR="00C6383D" w:rsidRPr="00B037CC" w:rsidRDefault="00C6383D" w:rsidP="003B21E7">
      <w:pPr>
        <w:tabs>
          <w:tab w:val="left" w:pos="851"/>
        </w:tabs>
        <w:ind w:left="360"/>
        <w:rPr>
          <w:rFonts w:cs="Arial"/>
          <w:b/>
          <w:sz w:val="24"/>
          <w:szCs w:val="24"/>
        </w:rPr>
      </w:pPr>
    </w:p>
    <w:tbl>
      <w:tblPr>
        <w:tblW w:w="10179" w:type="dxa"/>
        <w:tblInd w:w="118" w:type="dxa"/>
        <w:tblLook w:val="04A0" w:firstRow="1" w:lastRow="0" w:firstColumn="1" w:lastColumn="0" w:noHBand="0" w:noVBand="1"/>
      </w:tblPr>
      <w:tblGrid>
        <w:gridCol w:w="996"/>
        <w:gridCol w:w="6466"/>
        <w:gridCol w:w="1745"/>
        <w:gridCol w:w="972"/>
      </w:tblGrid>
      <w:tr w:rsidR="00E92428" w:rsidRPr="00E92428" w14:paraId="6CA11C39" w14:textId="77777777" w:rsidTr="00847267">
        <w:trPr>
          <w:trHeight w:val="735"/>
        </w:trPr>
        <w:tc>
          <w:tcPr>
            <w:tcW w:w="9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DB3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8"/>
                <w:szCs w:val="28"/>
              </w:rPr>
            </w:pPr>
            <w:r w:rsidRPr="00E92428">
              <w:rPr>
                <w:rFonts w:ascii="GOST Common" w:hAnsi="GOST Common"/>
                <w:kern w:val="0"/>
                <w:sz w:val="28"/>
                <w:szCs w:val="28"/>
              </w:rPr>
              <w:t>№ п/п</w:t>
            </w:r>
          </w:p>
        </w:tc>
        <w:tc>
          <w:tcPr>
            <w:tcW w:w="64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7948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8"/>
                <w:szCs w:val="28"/>
              </w:rPr>
            </w:pPr>
            <w:r w:rsidRPr="00E92428">
              <w:rPr>
                <w:rFonts w:ascii="GOST Common" w:hAnsi="GOST Common"/>
                <w:kern w:val="0"/>
                <w:sz w:val="28"/>
                <w:szCs w:val="28"/>
              </w:rPr>
              <w:t>Наименование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A3785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8"/>
                <w:szCs w:val="28"/>
              </w:rPr>
            </w:pPr>
            <w:r w:rsidRPr="00E92428">
              <w:rPr>
                <w:rFonts w:ascii="GOST Common" w:hAnsi="GOST Common"/>
                <w:kern w:val="0"/>
                <w:sz w:val="28"/>
                <w:szCs w:val="28"/>
              </w:rPr>
              <w:t>Поставщик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0A470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8"/>
                <w:szCs w:val="28"/>
              </w:rPr>
            </w:pPr>
            <w:r w:rsidRPr="00E92428">
              <w:rPr>
                <w:rFonts w:ascii="GOST Common" w:hAnsi="GOST Common"/>
                <w:kern w:val="0"/>
                <w:sz w:val="28"/>
                <w:szCs w:val="28"/>
              </w:rPr>
              <w:t>Кол-во</w:t>
            </w:r>
          </w:p>
        </w:tc>
      </w:tr>
      <w:tr w:rsidR="00E92428" w:rsidRPr="00E92428" w14:paraId="56C591EB" w14:textId="77777777" w:rsidTr="00847267">
        <w:trPr>
          <w:trHeight w:val="375"/>
        </w:trPr>
        <w:tc>
          <w:tcPr>
            <w:tcW w:w="9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B81B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8"/>
                <w:szCs w:val="28"/>
              </w:rPr>
            </w:pPr>
            <w:r w:rsidRPr="00E92428">
              <w:rPr>
                <w:rFonts w:ascii="GOST Common" w:hAnsi="GOST Common"/>
                <w:kern w:val="0"/>
                <w:sz w:val="28"/>
                <w:szCs w:val="28"/>
              </w:rPr>
              <w:t> </w:t>
            </w:r>
          </w:p>
        </w:tc>
        <w:tc>
          <w:tcPr>
            <w:tcW w:w="6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D852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8"/>
                <w:szCs w:val="28"/>
              </w:rPr>
            </w:pPr>
            <w:r w:rsidRPr="00E92428">
              <w:rPr>
                <w:rFonts w:ascii="GOST Common" w:hAnsi="GOST Common"/>
                <w:kern w:val="0"/>
                <w:sz w:val="28"/>
                <w:szCs w:val="28"/>
              </w:rPr>
              <w:t>1. Оборудование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AD03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8"/>
                <w:szCs w:val="28"/>
              </w:rPr>
            </w:pPr>
            <w:r w:rsidRPr="00E92428">
              <w:rPr>
                <w:rFonts w:ascii="GOST Common" w:hAnsi="GOST Common"/>
                <w:kern w:val="0"/>
                <w:sz w:val="28"/>
                <w:szCs w:val="28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042328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8"/>
                <w:szCs w:val="28"/>
              </w:rPr>
            </w:pPr>
            <w:r w:rsidRPr="00E92428">
              <w:rPr>
                <w:rFonts w:ascii="GOST Common" w:hAnsi="GOST Common"/>
                <w:kern w:val="0"/>
                <w:sz w:val="28"/>
                <w:szCs w:val="28"/>
              </w:rPr>
              <w:t> </w:t>
            </w:r>
          </w:p>
        </w:tc>
      </w:tr>
      <w:tr w:rsidR="00E92428" w:rsidRPr="00E92428" w14:paraId="64F8C0D0" w14:textId="77777777" w:rsidTr="00847267">
        <w:trPr>
          <w:trHeight w:val="315"/>
        </w:trPr>
        <w:tc>
          <w:tcPr>
            <w:tcW w:w="9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BCC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1.1</w:t>
            </w:r>
          </w:p>
        </w:tc>
        <w:tc>
          <w:tcPr>
            <w:tcW w:w="64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651BF" w14:textId="77777777" w:rsidR="00E92428" w:rsidRPr="00E92428" w:rsidRDefault="00E92428" w:rsidP="00E92428">
            <w:pPr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 xml:space="preserve">Адаптер под муфту </w:t>
            </w:r>
            <w:proofErr w:type="spellStart"/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>Victaulic</w:t>
            </w:r>
            <w:proofErr w:type="spellEnd"/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 xml:space="preserve"> 1,5" 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E76C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D0EAC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4</w:t>
            </w:r>
          </w:p>
        </w:tc>
      </w:tr>
      <w:tr w:rsidR="00E92428" w:rsidRPr="00E92428" w14:paraId="14D84AC0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9CDB8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1.2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E3BC" w14:textId="77777777" w:rsidR="00E92428" w:rsidRPr="00E92428" w:rsidRDefault="00E92428" w:rsidP="00E92428">
            <w:pPr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 xml:space="preserve">Датчик </w:t>
            </w:r>
            <w:proofErr w:type="gramStart"/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>давления  А</w:t>
            </w:r>
            <w:proofErr w:type="gramEnd"/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 xml:space="preserve">-10 1_2'' </w:t>
            </w:r>
            <w:proofErr w:type="spellStart"/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>нр</w:t>
            </w:r>
            <w:proofErr w:type="spellEnd"/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 xml:space="preserve"> WIKA 0-16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E7F9D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Wika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92551E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6F55377A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5C20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1.3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1030" w14:textId="77777777" w:rsidR="00E92428" w:rsidRPr="00E92428" w:rsidRDefault="00E92428" w:rsidP="00E92428">
            <w:pPr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 xml:space="preserve">Датчик </w:t>
            </w:r>
            <w:proofErr w:type="gramStart"/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>давления  А</w:t>
            </w:r>
            <w:proofErr w:type="gramEnd"/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 xml:space="preserve">-10 1_4'' </w:t>
            </w:r>
            <w:proofErr w:type="spellStart"/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>нр</w:t>
            </w:r>
            <w:proofErr w:type="spellEnd"/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 xml:space="preserve"> WIKA 0-1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0F61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Wika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6E162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2</w:t>
            </w:r>
          </w:p>
        </w:tc>
      </w:tr>
      <w:tr w:rsidR="00E92428" w:rsidRPr="00E92428" w14:paraId="1C3745DA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E2494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1.4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12E9" w14:textId="77777777" w:rsidR="00E92428" w:rsidRPr="00E92428" w:rsidRDefault="00E92428" w:rsidP="00E92428">
            <w:pPr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>Датчик проводимости WA01-А 4-20мА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69FC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06AD6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676AF767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725F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1.5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36681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Датчик уровня LEV-4 SEKO #EM99121000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1AFC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Секо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81142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4DF2BCC6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20FE0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1.6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B59B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Дозирующая емкость 60л ДК60К3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BBBF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Анион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57051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512F4676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E09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1.7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56AA1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Дозирующий насос AMC200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897E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Секо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844AB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66DF4EE4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FDE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1.8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F4302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Клапан балансировочный латунный VIR 9505 </w:t>
            </w: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Ду</w:t>
            </w:r>
            <w:proofErr w:type="spell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 25 Ру25 р/р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977E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22889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2</w:t>
            </w:r>
          </w:p>
        </w:tc>
      </w:tr>
      <w:tr w:rsidR="00E92428" w:rsidRPr="00E92428" w14:paraId="6FFBF0B1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5D9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1.9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3EC0" w14:textId="77777777" w:rsidR="00E92428" w:rsidRPr="00E92428" w:rsidRDefault="00E92428" w:rsidP="00E92428">
            <w:pPr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>Клапан соленоидный 1" н/з 24v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1DDF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FFD0D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17DB98FE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AAA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1.10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9190B" w14:textId="77777777" w:rsidR="00E92428" w:rsidRPr="00E92428" w:rsidRDefault="00E92428" w:rsidP="00E92428">
            <w:pPr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>Клапан соленоидный 1-1/2" н/з 24v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29A4D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67DF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1BD2FF42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1273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1.11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5BF3C" w14:textId="77777777" w:rsidR="00E92428" w:rsidRPr="00E92428" w:rsidRDefault="00E92428" w:rsidP="00E92428">
            <w:pPr>
              <w:rPr>
                <w:rFonts w:ascii="GOST Common" w:hAnsi="GOST Common"/>
                <w:color w:val="000000"/>
                <w:kern w:val="0"/>
                <w:sz w:val="24"/>
                <w:szCs w:val="24"/>
                <w:lang w:val="en-US"/>
              </w:rPr>
            </w:pPr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>Корпус</w:t>
            </w:r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  <w:lang w:val="en-US"/>
              </w:rPr>
              <w:t xml:space="preserve"> </w:t>
            </w:r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>мембранный</w:t>
            </w:r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  <w:lang w:val="en-US"/>
              </w:rPr>
              <w:t xml:space="preserve"> 8", End port 300psi, FRP-8040-2W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64B7F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  <w:lang w:val="en-US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1B13C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2</w:t>
            </w:r>
          </w:p>
        </w:tc>
      </w:tr>
      <w:tr w:rsidR="00E92428" w:rsidRPr="00E92428" w14:paraId="7EE24579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366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1.12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0CCC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Манометр Д63 0...16</w:t>
            </w:r>
            <w:proofErr w:type="gram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бар  1</w:t>
            </w:r>
            <w:proofErr w:type="gram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_4''НР снизу с </w:t>
            </w: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гидрозаполнением</w:t>
            </w:r>
            <w:proofErr w:type="spell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BFDB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Wika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F14EB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2</w:t>
            </w:r>
          </w:p>
        </w:tc>
      </w:tr>
      <w:tr w:rsidR="00E92428" w:rsidRPr="00E92428" w14:paraId="48499DA5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02572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1.13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753C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Манометр Д63 0...6</w:t>
            </w:r>
            <w:proofErr w:type="gram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бар  1</w:t>
            </w:r>
            <w:proofErr w:type="gram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_4''НР снизу с </w:t>
            </w: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гидрозаполнением</w:t>
            </w:r>
            <w:proofErr w:type="spell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4B13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Wika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3EE4C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484B7CB2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19A15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1.14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0FAFC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Мембранный элемент 8040-BLF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69D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BE4435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4</w:t>
            </w:r>
          </w:p>
        </w:tc>
      </w:tr>
      <w:tr w:rsidR="00E92428" w:rsidRPr="00E92428" w14:paraId="2A1DE138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9188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1.15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D237" w14:textId="77777777" w:rsidR="00E92428" w:rsidRPr="00E92428" w:rsidRDefault="00E92428" w:rsidP="00E92428">
            <w:pPr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 xml:space="preserve">Муфта </w:t>
            </w:r>
            <w:proofErr w:type="spellStart"/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>Victaulic</w:t>
            </w:r>
            <w:proofErr w:type="spellEnd"/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 xml:space="preserve"> 1,5"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7095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Джурби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ECD7B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4</w:t>
            </w:r>
          </w:p>
        </w:tc>
      </w:tr>
      <w:tr w:rsidR="00E92428" w:rsidRPr="00E92428" w14:paraId="6513137B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ECA5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1.16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464D7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насос </w:t>
            </w: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Lowara</w:t>
            </w:r>
            <w:proofErr w:type="spell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 10SV11F040T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38FD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Lowara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0142E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5F92C5C3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F4FBE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1.17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01BE" w14:textId="77777777" w:rsidR="00E92428" w:rsidRPr="00E92428" w:rsidRDefault="00E92428" w:rsidP="00E92428">
            <w:pPr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>Промывочная емкость 100л ДК200К3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6A812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Анион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4A906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716464E6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9BDE8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1.18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72E9F" w14:textId="77777777" w:rsidR="00E92428" w:rsidRPr="00E92428" w:rsidRDefault="00E92428" w:rsidP="00E92428">
            <w:pPr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color w:val="000000"/>
                <w:kern w:val="0"/>
                <w:sz w:val="24"/>
                <w:szCs w:val="24"/>
              </w:rPr>
              <w:t>Ротаметр FM20, 0,6-4,2м3/ч, 1''ВР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4C3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6D04F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3</w:t>
            </w:r>
          </w:p>
        </w:tc>
      </w:tr>
      <w:tr w:rsidR="00E92428" w:rsidRPr="00E92428" w14:paraId="79565E41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BE5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1.19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25D6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Фильтр </w:t>
            </w: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BigBlue</w:t>
            </w:r>
            <w:proofErr w:type="spell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 20" 5мкм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663D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16542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138F4276" w14:textId="77777777" w:rsidTr="00847267">
        <w:trPr>
          <w:trHeight w:val="330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AD62F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1.20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7235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ЭФГ 112/508-5 5мкм картридж к </w:t>
            </w: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фильру</w:t>
            </w:r>
            <w:proofErr w:type="spell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BigBlue</w:t>
            </w:r>
            <w:proofErr w:type="spell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 20"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50BF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76736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537FFDAD" w14:textId="77777777" w:rsidTr="00847267">
        <w:trPr>
          <w:trHeight w:val="375"/>
        </w:trPr>
        <w:tc>
          <w:tcPr>
            <w:tcW w:w="1017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5530C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8"/>
                <w:szCs w:val="28"/>
              </w:rPr>
            </w:pPr>
            <w:r w:rsidRPr="00E92428">
              <w:rPr>
                <w:rFonts w:ascii="GOST Common" w:hAnsi="GOST Common"/>
                <w:kern w:val="0"/>
                <w:sz w:val="28"/>
                <w:szCs w:val="28"/>
              </w:rPr>
              <w:t>2. Электрооборудование</w:t>
            </w:r>
          </w:p>
        </w:tc>
      </w:tr>
      <w:tr w:rsidR="00E92428" w:rsidRPr="00E92428" w14:paraId="5549FC34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3BBAC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2.1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3AFEC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Шкаф управления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9CB9" w14:textId="13A9D83F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АВВ</w:t>
            </w:r>
            <w:r w:rsidR="00E92428"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0A3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5152EF2F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6CD82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6CA19" w14:textId="13E84E88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Рубильник</w:t>
            </w: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ab/>
              <w:t>40А</w:t>
            </w:r>
            <w:r w:rsidR="001B57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="001B5728" w:rsidRPr="001B5728">
              <w:rPr>
                <w:rFonts w:ascii="GOST Common" w:hAnsi="GOST Common"/>
                <w:kern w:val="0"/>
                <w:sz w:val="24"/>
                <w:szCs w:val="24"/>
              </w:rPr>
              <w:t>OT40F3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3DAB3" w14:textId="2A589091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Schneider</w:t>
            </w:r>
            <w:proofErr w:type="spellEnd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Electric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9F904" w14:textId="325D7B01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655DD564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48BB8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1060F" w14:textId="48F479CF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Автомат 25А, 3П защиты двигателя</w:t>
            </w:r>
            <w:r w:rsidR="001B57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="001B5728" w:rsidRPr="001B5728">
              <w:rPr>
                <w:rFonts w:ascii="GOST Common" w:hAnsi="GOST Common"/>
                <w:kern w:val="0"/>
                <w:sz w:val="24"/>
                <w:szCs w:val="24"/>
              </w:rPr>
              <w:t>A9F79325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23CB9" w14:textId="72C345C5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Schneider</w:t>
            </w:r>
            <w:proofErr w:type="spellEnd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Electric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065CA" w14:textId="47449B0C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58FFF54F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D9E52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F7879" w14:textId="11C7605A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Автоматич</w:t>
            </w:r>
            <w:proofErr w:type="spell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. выкл. однополюсный 6А</w:t>
            </w:r>
            <w:r w:rsidR="001B57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="001B5728" w:rsidRPr="001B5728">
              <w:rPr>
                <w:rFonts w:ascii="GOST Common" w:hAnsi="GOST Common"/>
                <w:kern w:val="0"/>
                <w:sz w:val="24"/>
                <w:szCs w:val="24"/>
              </w:rPr>
              <w:t>С60N (В)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D74C7" w14:textId="4529F576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АВВ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5C053" w14:textId="2DFCF25A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4</w:t>
            </w:r>
          </w:p>
        </w:tc>
      </w:tr>
      <w:tr w:rsidR="00E92428" w:rsidRPr="00E92428" w14:paraId="52252692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604DD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5879F" w14:textId="643BEF8F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Розетка на </w:t>
            </w: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Din</w:t>
            </w:r>
            <w:proofErr w:type="spell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 -рейку</w:t>
            </w:r>
            <w:r w:rsidR="001B57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="001B5728" w:rsidRPr="001B5728">
              <w:rPr>
                <w:rFonts w:ascii="GOST Common" w:hAnsi="GOST Common"/>
                <w:kern w:val="0"/>
                <w:sz w:val="24"/>
                <w:szCs w:val="24"/>
              </w:rPr>
              <w:t>M1173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0C9FB" w14:textId="3C59D15B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Finder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9F9D" w14:textId="5BEA3C1D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3377AA99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E7DE8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49F72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Реле промежуточное </w:t>
            </w: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ультротонкое</w:t>
            </w:r>
            <w:proofErr w:type="spell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 1 пер. </w:t>
            </w: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конт</w:t>
            </w:r>
            <w:proofErr w:type="spell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.</w:t>
            </w:r>
          </w:p>
          <w:p w14:paraId="5430DEF5" w14:textId="4219985F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катушка 24В</w:t>
            </w:r>
            <w:r w:rsidR="001B57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="001B5728" w:rsidRPr="001B5728">
              <w:rPr>
                <w:rFonts w:ascii="GOST Common" w:hAnsi="GOST Common"/>
                <w:kern w:val="0"/>
                <w:sz w:val="24"/>
                <w:szCs w:val="24"/>
              </w:rPr>
              <w:t>34.51.7.024.0010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64740" w14:textId="10E07937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Finder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851D2" w14:textId="44110112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6</w:t>
            </w:r>
          </w:p>
        </w:tc>
      </w:tr>
      <w:tr w:rsidR="00E92428" w:rsidRPr="00E92428" w14:paraId="769D3D0B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E8644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1B804" w14:textId="1B28AC03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Розетка для реле промежуточного</w:t>
            </w:r>
            <w:r w:rsidR="001B57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="001B5728" w:rsidRPr="001B5728">
              <w:rPr>
                <w:rFonts w:ascii="GOST Common" w:hAnsi="GOST Common"/>
                <w:kern w:val="0"/>
                <w:sz w:val="24"/>
                <w:szCs w:val="24"/>
              </w:rPr>
              <w:t>93.01.7.024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D5F12" w14:textId="1B5227FD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Schneider</w:t>
            </w:r>
            <w:proofErr w:type="spellEnd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Electric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52BC7" w14:textId="5B62F5E4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6</w:t>
            </w:r>
          </w:p>
        </w:tc>
      </w:tr>
      <w:tr w:rsidR="00E92428" w:rsidRPr="00E92428" w14:paraId="643364BF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2F97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99044" w14:textId="7155B0DC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Тр</w:t>
            </w:r>
            <w:proofErr w:type="spell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-тор </w:t>
            </w: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пониж</w:t>
            </w:r>
            <w:proofErr w:type="spell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. 220/24/</w:t>
            </w:r>
            <w:proofErr w:type="gram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12  63</w:t>
            </w:r>
            <w:proofErr w:type="gram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ВА на DIN-рейку</w:t>
            </w:r>
            <w:r w:rsidR="001B57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="001B5728" w:rsidRPr="001B5728">
              <w:rPr>
                <w:rFonts w:ascii="GOST Common" w:hAnsi="GOST Common"/>
                <w:kern w:val="0"/>
                <w:sz w:val="24"/>
                <w:szCs w:val="24"/>
              </w:rPr>
              <w:t>TR 15222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05D78" w14:textId="533FB43C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Schneider</w:t>
            </w:r>
            <w:proofErr w:type="spellEnd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Electric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E7321" w14:textId="7E800A4F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378EADD1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BD7CF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B9BF7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Светосигнальная арматура </w:t>
            </w:r>
            <w:proofErr w:type="gram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красная  230</w:t>
            </w:r>
            <w:proofErr w:type="gram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В</w:t>
            </w:r>
          </w:p>
          <w:p w14:paraId="6572FFF5" w14:textId="1B28B9D5" w:rsidR="00E92428" w:rsidRPr="00E92428" w:rsidRDefault="001B57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С</w:t>
            </w:r>
            <w:r w:rsidR="00E92428" w:rsidRPr="00E92428">
              <w:rPr>
                <w:rFonts w:ascii="GOST Common" w:hAnsi="GOST Common"/>
                <w:kern w:val="0"/>
                <w:sz w:val="24"/>
                <w:szCs w:val="24"/>
              </w:rPr>
              <w:t>ветодиодная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XB7EV04МP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23917" w14:textId="4DF23A70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Schneider</w:t>
            </w:r>
            <w:proofErr w:type="spellEnd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Electric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4EE17" w14:textId="11187AC7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169EA623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DC8A2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899CD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Светосигнальная арматура </w:t>
            </w:r>
            <w:proofErr w:type="gram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зелёная  24</w:t>
            </w:r>
            <w:proofErr w:type="gram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В</w:t>
            </w:r>
          </w:p>
          <w:p w14:paraId="0FC6C566" w14:textId="04E80A1F" w:rsidR="00E92428" w:rsidRPr="00E92428" w:rsidRDefault="001B57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С</w:t>
            </w:r>
            <w:r w:rsidR="00E92428" w:rsidRPr="00E92428">
              <w:rPr>
                <w:rFonts w:ascii="GOST Common" w:hAnsi="GOST Common"/>
                <w:kern w:val="0"/>
                <w:sz w:val="24"/>
                <w:szCs w:val="24"/>
              </w:rPr>
              <w:t>ветодиодная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XB7EV03BP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F85A9" w14:textId="2E40DBCF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Schneider</w:t>
            </w:r>
            <w:proofErr w:type="spellEnd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Electric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799A8" w14:textId="732AE45B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2</w:t>
            </w:r>
          </w:p>
        </w:tc>
      </w:tr>
      <w:tr w:rsidR="00E92428" w:rsidRPr="00E92428" w14:paraId="579245B1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5D4A4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23DD5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Выключатель кнопочный "Гриб", красный,</w:t>
            </w:r>
          </w:p>
          <w:p w14:paraId="4CEB462F" w14:textId="7B490AF1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lastRenderedPageBreak/>
              <w:t>1«</w:t>
            </w:r>
            <w:proofErr w:type="gram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з»+</w:t>
            </w:r>
            <w:proofErr w:type="gram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1«р», с фиксацией</w:t>
            </w:r>
            <w:r w:rsidR="001B57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="001B5728" w:rsidRPr="001B5728">
              <w:rPr>
                <w:rFonts w:ascii="GOST Common" w:hAnsi="GOST Common"/>
                <w:kern w:val="0"/>
                <w:sz w:val="24"/>
                <w:szCs w:val="24"/>
              </w:rPr>
              <w:t>XB7ES545P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05229" w14:textId="0B283EAC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lastRenderedPageBreak/>
              <w:t>АВВ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CEDF9" w14:textId="4F875C83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021DCA2B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06F5E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D5FC2" w14:textId="62BA6DF5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gram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Клемма  проходная</w:t>
            </w:r>
            <w:proofErr w:type="gram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, винтовая, серая  2,5/5мм</w:t>
            </w:r>
            <w:r w:rsidR="001B5728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="001B5728" w:rsidRPr="001B5728">
              <w:rPr>
                <w:rFonts w:ascii="GOST Common" w:hAnsi="GOST Common"/>
                <w:kern w:val="0"/>
                <w:sz w:val="24"/>
                <w:szCs w:val="24"/>
              </w:rPr>
              <w:t>MA2,55 011548603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F83FF" w14:textId="124FAD89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АВВ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7A47A" w14:textId="4C0EBC41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18</w:t>
            </w:r>
          </w:p>
        </w:tc>
      </w:tr>
      <w:tr w:rsidR="00E92428" w:rsidRPr="00E92428" w14:paraId="2913444B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C283B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01F80" w14:textId="260BD5FC" w:rsidR="00E92428" w:rsidRPr="00E92428" w:rsidRDefault="001B57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gram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Клемма  проходная</w:t>
            </w:r>
            <w:proofErr w:type="gramEnd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, винтовая, синяя  2,5/5мм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MA2,55 01154860 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53096" w14:textId="15C11CCA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АВВ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5E872" w14:textId="6C58E34D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2</w:t>
            </w:r>
          </w:p>
        </w:tc>
      </w:tr>
      <w:tr w:rsidR="00E92428" w:rsidRPr="00E92428" w14:paraId="54E29960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951F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AB856" w14:textId="496BB8CC" w:rsidR="00E92428" w:rsidRPr="00E92428" w:rsidRDefault="001B5728" w:rsidP="001B57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gram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Клемма  проходная</w:t>
            </w:r>
            <w:proofErr w:type="gramEnd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, винтовая, Ж/З  2,5/5мм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MA2,55 01 6548827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EB740" w14:textId="2C7A37D1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АВВ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DD68" w14:textId="2914EB13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8</w:t>
            </w:r>
          </w:p>
        </w:tc>
      </w:tr>
      <w:tr w:rsidR="00E92428" w:rsidRPr="00E92428" w14:paraId="227DD012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4A83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63F5D" w14:textId="01D0805F" w:rsidR="00E92428" w:rsidRPr="00E92428" w:rsidRDefault="001B57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Гермоввод</w:t>
            </w:r>
            <w:proofErr w:type="spellEnd"/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PG 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9B684" w14:textId="2097AE86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DKC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BB6B9" w14:textId="228AF32C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9</w:t>
            </w:r>
          </w:p>
        </w:tc>
      </w:tr>
      <w:tr w:rsidR="00E92428" w:rsidRPr="00E92428" w14:paraId="3495945B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5E062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DD25D" w14:textId="59B5C594" w:rsidR="00E92428" w:rsidRPr="00E92428" w:rsidRDefault="001B57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Гермоввод</w:t>
            </w:r>
            <w:proofErr w:type="spellEnd"/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PG 13,5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C0D8E" w14:textId="34FEE9D6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DKC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0DD46" w14:textId="479FAC76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60898EC6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672C2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D666D" w14:textId="76912BF1" w:rsidR="00E92428" w:rsidRPr="00E92428" w:rsidRDefault="001B57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Гермоввод</w:t>
            </w:r>
            <w:proofErr w:type="spellEnd"/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PG 21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374A" w14:textId="13A6FF01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DKC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90DF7" w14:textId="08919053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592E7885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063E6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54C70" w14:textId="46250431" w:rsidR="00E92428" w:rsidRPr="00E92428" w:rsidRDefault="001B57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Короб перфорированный 60х60х6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Lina25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25561" w14:textId="1F551847" w:rsidR="00E92428" w:rsidRPr="00E92428" w:rsidRDefault="001B57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Legrand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24B45" w14:textId="76951C65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3</w:t>
            </w:r>
          </w:p>
        </w:tc>
      </w:tr>
      <w:tr w:rsidR="00E92428" w:rsidRPr="00E92428" w14:paraId="5A33425E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7FD2E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88767" w14:textId="4915B982" w:rsidR="00E92428" w:rsidRPr="00E92428" w:rsidRDefault="001B57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Короб перфорированный DN-AS 17. 5х28мм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02181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F7560" w14:textId="73CDBE32" w:rsidR="00E92428" w:rsidRPr="00E92428" w:rsidRDefault="001B5728" w:rsidP="00847267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ДК</w:t>
            </w:r>
            <w:r w:rsidR="00847267">
              <w:rPr>
                <w:rFonts w:ascii="GOST Common" w:hAnsi="GOST Common"/>
                <w:kern w:val="0"/>
                <w:sz w:val="24"/>
                <w:szCs w:val="24"/>
              </w:rPr>
              <w:t>С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6C07D" w14:textId="516F3544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2</w:t>
            </w:r>
          </w:p>
        </w:tc>
      </w:tr>
      <w:tr w:rsidR="00E92428" w:rsidRPr="00E92428" w14:paraId="18D14110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96EB8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984C6" w14:textId="638E7CF7" w:rsidR="00E92428" w:rsidRPr="00E92428" w:rsidRDefault="001B57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Короб перфорированный DN-AS 32х43мм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02182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78A8E" w14:textId="763CFA14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ДК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>С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B2F45" w14:textId="325B652B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3AF5F9E5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8445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2A409" w14:textId="29A5C206" w:rsidR="00E92428" w:rsidRPr="00E92428" w:rsidRDefault="001B57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Блок питания 5А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VDP-PS-05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BAC5B" w14:textId="274639B8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Delta</w:t>
            </w:r>
            <w:proofErr w:type="spellEnd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Electronics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01D04" w14:textId="7744F8EF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4D067E15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F3D6F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496A1" w14:textId="09B54FC9" w:rsidR="00E92428" w:rsidRPr="00E92428" w:rsidRDefault="001B57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Контроллер логический 8i6O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VDP-14SS2T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36704" w14:textId="07172A31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Delta</w:t>
            </w:r>
            <w:proofErr w:type="spellEnd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Electronics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3FE10" w14:textId="2C0EF29E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2E60F313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5EF10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0F5F4" w14:textId="64626A91" w:rsidR="00E92428" w:rsidRPr="00E92428" w:rsidRDefault="001B57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Блок аналоговых входов 6i (4-20mA, 0-10v)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VDP-06AD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873E0" w14:textId="1EBA5BF7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Delta</w:t>
            </w:r>
            <w:proofErr w:type="spellEnd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Electronics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210F1" w14:textId="547E72BC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045A6523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E09C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447AB" w14:textId="77777777" w:rsidR="001B5728" w:rsidRPr="001B5728" w:rsidRDefault="001B5728" w:rsidP="001B57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Преобразователь частотны 4 кВт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</w:p>
          <w:p w14:paraId="7949E0DF" w14:textId="400E5D50" w:rsidR="00E92428" w:rsidRPr="00E92428" w:rsidRDefault="001B5728" w:rsidP="001B57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VFD 040 CP 43A-21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4B317" w14:textId="6E66D51D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Delta</w:t>
            </w:r>
            <w:proofErr w:type="spellEnd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Electronics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7385F" w14:textId="12048040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50914804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810D5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A9C08" w14:textId="4C7B8869" w:rsidR="00E92428" w:rsidRPr="00E92428" w:rsidRDefault="001B57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Операторская панель 7"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8071iЕ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0EB40" w14:textId="495B561A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Weintek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DB1F9" w14:textId="51B8C495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7CA614FA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9202F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75708" w14:textId="77777777" w:rsidR="001B5728" w:rsidRPr="001B5728" w:rsidRDefault="001B5728" w:rsidP="001B57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 xml:space="preserve">Провод 1х0,75 </w:t>
            </w:r>
            <w:proofErr w:type="spellStart"/>
            <w:proofErr w:type="gram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кв.мм</w:t>
            </w:r>
            <w:proofErr w:type="spellEnd"/>
            <w:proofErr w:type="gramEnd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, красный</w:t>
            </w:r>
          </w:p>
          <w:p w14:paraId="6BE46D9C" w14:textId="4879F886" w:rsidR="00E92428" w:rsidRPr="00E92428" w:rsidRDefault="001B5728" w:rsidP="001B57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(новое наименование провода ПВ3 по ГОСТ Р 53768-2010)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DDEE7" w14:textId="15169604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Москабельмет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D06AF" w14:textId="7DCF1FE0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30</w:t>
            </w:r>
          </w:p>
        </w:tc>
      </w:tr>
      <w:tr w:rsidR="00E92428" w:rsidRPr="00E92428" w14:paraId="761C3C83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7B0D3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3A118" w14:textId="77777777" w:rsidR="001B5728" w:rsidRPr="001B5728" w:rsidRDefault="001B5728" w:rsidP="001B57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 xml:space="preserve">Провод 1х0,75 </w:t>
            </w:r>
            <w:proofErr w:type="spellStart"/>
            <w:proofErr w:type="gram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кв.мм</w:t>
            </w:r>
            <w:proofErr w:type="spellEnd"/>
            <w:proofErr w:type="gramEnd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, синий</w:t>
            </w:r>
          </w:p>
          <w:p w14:paraId="4CD7475F" w14:textId="53980609" w:rsidR="00E92428" w:rsidRPr="00E92428" w:rsidRDefault="001B5728" w:rsidP="001B57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(новое наименование провода ПВ3 по ГОСТ Р 53768-2010)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9F49B" w14:textId="2ED30E67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Москабельмет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9CA22" w14:textId="367DAA71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10</w:t>
            </w:r>
          </w:p>
        </w:tc>
      </w:tr>
      <w:tr w:rsidR="00E92428" w:rsidRPr="00E92428" w14:paraId="2A9A7C38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5EC56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78AC0" w14:textId="77777777" w:rsidR="001B5728" w:rsidRPr="001B5728" w:rsidRDefault="001B5728" w:rsidP="001B57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 xml:space="preserve">Провод 1х0,75 </w:t>
            </w:r>
            <w:proofErr w:type="spellStart"/>
            <w:proofErr w:type="gram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кв.мм</w:t>
            </w:r>
            <w:proofErr w:type="spellEnd"/>
            <w:proofErr w:type="gramEnd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, жёлто/зелёный</w:t>
            </w:r>
          </w:p>
          <w:p w14:paraId="22188EF6" w14:textId="6B52A989" w:rsidR="00E92428" w:rsidRPr="00E92428" w:rsidRDefault="001B5728" w:rsidP="001B57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(новое наименование провода ПВ3 по ГОСТ Р 53768-2010)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1468A" w14:textId="71DC5AFC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Москабельмет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BE770" w14:textId="461F3B87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10</w:t>
            </w:r>
          </w:p>
        </w:tc>
      </w:tr>
      <w:tr w:rsidR="00E92428" w:rsidRPr="00E92428" w14:paraId="09E4C96E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BBF98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F54B2" w14:textId="77777777" w:rsidR="001B5728" w:rsidRPr="001B5728" w:rsidRDefault="001B5728" w:rsidP="001B57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Провод 1х</w:t>
            </w:r>
            <w:proofErr w:type="gram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1,5кв.мм</w:t>
            </w:r>
            <w:proofErr w:type="gramEnd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, красный</w:t>
            </w:r>
          </w:p>
          <w:p w14:paraId="735226BF" w14:textId="5DA0F226" w:rsidR="00E92428" w:rsidRPr="00E92428" w:rsidRDefault="001B5728" w:rsidP="001B57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(новое наименование провода ПВ3 по ГОСТ Р 53768-2010)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56965" w14:textId="2D9B6005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Москабельмет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912D8" w14:textId="7E7946B7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10</w:t>
            </w:r>
          </w:p>
        </w:tc>
      </w:tr>
      <w:tr w:rsidR="00E92428" w:rsidRPr="00E92428" w14:paraId="18CC5853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D9021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FEE48" w14:textId="77777777" w:rsidR="001B5728" w:rsidRPr="001B5728" w:rsidRDefault="001B5728" w:rsidP="001B57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Провод 1х</w:t>
            </w:r>
            <w:proofErr w:type="gram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2,5кв.мм</w:t>
            </w:r>
            <w:proofErr w:type="gramEnd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, красный</w:t>
            </w:r>
          </w:p>
          <w:p w14:paraId="030EEA87" w14:textId="5D753C76" w:rsidR="00E92428" w:rsidRPr="00E92428" w:rsidRDefault="001B5728" w:rsidP="001B57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(новое наименование провода ПВ3 по ГОСТ Р 53768-2010)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7FAC8" w14:textId="3CBF7E00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Москабельмет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CBE46" w14:textId="0603FD16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10</w:t>
            </w:r>
          </w:p>
        </w:tc>
      </w:tr>
      <w:tr w:rsidR="00E92428" w:rsidRPr="00E92428" w14:paraId="3069E025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C23F4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BF9FE" w14:textId="7F707A36" w:rsidR="00E92428" w:rsidRPr="00E92428" w:rsidRDefault="001B57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Шкаф металлический напольный 800х600х300мм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с монтажной платой </w:t>
            </w: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SAR83357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26182" w14:textId="5C55BD3F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Schneider</w:t>
            </w:r>
            <w:proofErr w:type="spellEnd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Electric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3A912" w14:textId="6210DBCE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13689983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74B11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060D1" w14:textId="77777777" w:rsidR="001B5728" w:rsidRPr="001B5728" w:rsidRDefault="001B5728" w:rsidP="001B57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gramStart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Вентилятор  с</w:t>
            </w:r>
            <w:proofErr w:type="gramEnd"/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 xml:space="preserve"> фильтром для электрощитов</w:t>
            </w:r>
          </w:p>
          <w:p w14:paraId="75979AF9" w14:textId="40646186" w:rsidR="00E92428" w:rsidRPr="00E92428" w:rsidRDefault="001B5728" w:rsidP="001B57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30/160м3/час 230В IP32 серый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1B5728">
              <w:rPr>
                <w:rFonts w:ascii="GOST Common" w:hAnsi="GOST Common"/>
                <w:kern w:val="0"/>
                <w:sz w:val="24"/>
                <w:szCs w:val="24"/>
              </w:rPr>
              <w:t>34817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12D74" w14:textId="7335EB69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Legrand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9A3AB" w14:textId="3BCD4B1F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12A3CBFE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8A30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33FED" w14:textId="5DB9BF0E" w:rsidR="00E92428" w:rsidRPr="00E92428" w:rsidRDefault="00847267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Кабельная продукция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ВВГнг(А)LS 5х2,5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82EA7" w14:textId="1046AA2A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Москабельмет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2A869" w14:textId="07E121B6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50</w:t>
            </w:r>
          </w:p>
        </w:tc>
      </w:tr>
      <w:tr w:rsidR="00E92428" w:rsidRPr="00E92428" w14:paraId="6D79BA9F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7973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157AC" w14:textId="2CE346B7" w:rsidR="00E92428" w:rsidRPr="00E92428" w:rsidRDefault="00847267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Кабельная продукция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ВВГнг(А)LS 4х1,5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D45E4" w14:textId="5A3DF764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Москабельмет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EFE97" w14:textId="6BAAD7CB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10</w:t>
            </w:r>
          </w:p>
        </w:tc>
      </w:tr>
      <w:tr w:rsidR="00E92428" w:rsidRPr="00E92428" w14:paraId="4D06265D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9A07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DD4C3" w14:textId="3F72BE79" w:rsidR="00E92428" w:rsidRPr="00E92428" w:rsidRDefault="00847267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Кабельная продукция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ПВСвнгLS</w:t>
            </w:r>
            <w:proofErr w:type="spellEnd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 xml:space="preserve"> 3х0,75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82D62" w14:textId="1648A8FD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Москабельмет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1DBB3" w14:textId="7D389B4C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10</w:t>
            </w:r>
          </w:p>
        </w:tc>
      </w:tr>
      <w:tr w:rsidR="00E92428" w:rsidRPr="00E92428" w14:paraId="2936703B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43B2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E7500" w14:textId="240DBF00" w:rsidR="00E92428" w:rsidRPr="00E92428" w:rsidRDefault="00847267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Кабельная продукция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МКЭШВнгLS</w:t>
            </w:r>
            <w:proofErr w:type="spellEnd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 xml:space="preserve"> 3х0,75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B6A6C" w14:textId="7C87AB27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Москабельмет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EAC58" w14:textId="5086DF4F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10</w:t>
            </w:r>
          </w:p>
        </w:tc>
      </w:tr>
      <w:tr w:rsidR="00E92428" w:rsidRPr="00E92428" w14:paraId="080F9779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0949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11CFB" w14:textId="7C7C5003" w:rsidR="00E92428" w:rsidRPr="00E92428" w:rsidRDefault="00847267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Кабельная продукция</w:t>
            </w:r>
            <w:r>
              <w:t xml:space="preserve"> </w:t>
            </w: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МКЭШВнгLS</w:t>
            </w:r>
            <w:proofErr w:type="spellEnd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 xml:space="preserve"> 2х0,35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17E89" w14:textId="7BBDEEAD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Москабельмет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00DD7" w14:textId="4C0EF7CD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66</w:t>
            </w:r>
          </w:p>
        </w:tc>
      </w:tr>
      <w:tr w:rsidR="00E92428" w:rsidRPr="00E92428" w14:paraId="1360623C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30253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CCFC4" w14:textId="526AC6C5" w:rsidR="00E92428" w:rsidRPr="00E92428" w:rsidRDefault="00847267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Проволочный лоток 100х50 L=3000</w:t>
            </w:r>
            <w:r>
              <w:rPr>
                <w:rFonts w:ascii="GOST Common" w:hAnsi="GOST Common"/>
                <w:kern w:val="0"/>
                <w:sz w:val="24"/>
                <w:szCs w:val="24"/>
              </w:rPr>
              <w:t xml:space="preserve"> </w:t>
            </w:r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FC5005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B7316" w14:textId="33742FB2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847267">
              <w:rPr>
                <w:rFonts w:ascii="GOST Common" w:hAnsi="GOST Common"/>
                <w:kern w:val="0"/>
                <w:sz w:val="24"/>
                <w:szCs w:val="24"/>
              </w:rPr>
              <w:t>DKC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AE783" w14:textId="0B567D09" w:rsidR="00E92428" w:rsidRPr="00E92428" w:rsidRDefault="00847267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>
              <w:rPr>
                <w:rFonts w:ascii="GOST Common" w:hAnsi="GOST Common"/>
                <w:kern w:val="0"/>
                <w:sz w:val="24"/>
                <w:szCs w:val="24"/>
              </w:rPr>
              <w:t>3</w:t>
            </w:r>
          </w:p>
        </w:tc>
      </w:tr>
      <w:tr w:rsidR="00E92428" w:rsidRPr="00E92428" w14:paraId="704E080D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ABD1C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5DB4D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AE3D4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011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</w:p>
        </w:tc>
      </w:tr>
      <w:tr w:rsidR="00E92428" w:rsidRPr="00E92428" w14:paraId="6C94B380" w14:textId="77777777" w:rsidTr="00847267">
        <w:trPr>
          <w:trHeight w:val="375"/>
        </w:trPr>
        <w:tc>
          <w:tcPr>
            <w:tcW w:w="10179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D69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8"/>
                <w:szCs w:val="28"/>
              </w:rPr>
            </w:pPr>
            <w:r w:rsidRPr="00E92428">
              <w:rPr>
                <w:rFonts w:ascii="GOST Common" w:hAnsi="GOST Common"/>
                <w:kern w:val="0"/>
                <w:sz w:val="28"/>
                <w:szCs w:val="28"/>
              </w:rPr>
              <w:t>3. Трубопроводная арматура</w:t>
            </w:r>
          </w:p>
        </w:tc>
      </w:tr>
      <w:tr w:rsidR="00E92428" w:rsidRPr="00E92428" w14:paraId="0135D5BB" w14:textId="77777777" w:rsidTr="00847267">
        <w:trPr>
          <w:trHeight w:val="315"/>
        </w:trPr>
        <w:tc>
          <w:tcPr>
            <w:tcW w:w="9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2260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3.1</w:t>
            </w:r>
          </w:p>
        </w:tc>
        <w:tc>
          <w:tcPr>
            <w:tcW w:w="64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E6D81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Клапан обратный пружинный Д 32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C347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6F7DB1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78AA01D4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5260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3.2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08BC6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Клапан обратный пружинный Д 50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F6E0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1933B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538B07A2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1DD6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667B2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Клапан шаровой Д 32 ПВХ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E00C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3F1AB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4</w:t>
            </w:r>
          </w:p>
        </w:tc>
      </w:tr>
      <w:tr w:rsidR="00E92428" w:rsidRPr="00E92428" w14:paraId="0AFD48DB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0BBE1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3.4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5B09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Клапан шаровой Д 50 ПВХ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603A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989ED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4</w:t>
            </w:r>
          </w:p>
        </w:tc>
      </w:tr>
      <w:tr w:rsidR="00E92428" w:rsidRPr="00E92428" w14:paraId="389DCBDA" w14:textId="77777777" w:rsidTr="00847267">
        <w:trPr>
          <w:trHeight w:val="330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0A16C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3.5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77FD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Кран 3-х ходовой 1_2'' ВР_ВР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F0E3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F61558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6</w:t>
            </w:r>
          </w:p>
        </w:tc>
      </w:tr>
      <w:tr w:rsidR="00E92428" w:rsidRPr="00E92428" w14:paraId="2377E630" w14:textId="77777777" w:rsidTr="00847267">
        <w:trPr>
          <w:trHeight w:val="375"/>
        </w:trPr>
        <w:tc>
          <w:tcPr>
            <w:tcW w:w="1017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3FD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8"/>
                <w:szCs w:val="28"/>
              </w:rPr>
            </w:pPr>
            <w:r w:rsidRPr="00E92428">
              <w:rPr>
                <w:rFonts w:ascii="GOST Common" w:hAnsi="GOST Common"/>
                <w:kern w:val="0"/>
                <w:sz w:val="28"/>
                <w:szCs w:val="28"/>
              </w:rPr>
              <w:t>4. Опорные конструкции</w:t>
            </w:r>
          </w:p>
        </w:tc>
      </w:tr>
      <w:tr w:rsidR="00E92428" w:rsidRPr="00E92428" w14:paraId="0315F4A1" w14:textId="77777777" w:rsidTr="00847267">
        <w:trPr>
          <w:trHeight w:val="330"/>
        </w:trPr>
        <w:tc>
          <w:tcPr>
            <w:tcW w:w="9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67310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4.1</w:t>
            </w:r>
          </w:p>
        </w:tc>
        <w:tc>
          <w:tcPr>
            <w:tcW w:w="64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0C6B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Рама-основание, окрашенная сталь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E5C61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AEA94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1BDAB531" w14:textId="77777777" w:rsidTr="00847267">
        <w:trPr>
          <w:trHeight w:val="375"/>
        </w:trPr>
        <w:tc>
          <w:tcPr>
            <w:tcW w:w="1017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67530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8"/>
                <w:szCs w:val="28"/>
              </w:rPr>
            </w:pPr>
            <w:r w:rsidRPr="00E92428">
              <w:rPr>
                <w:rFonts w:ascii="GOST Common" w:hAnsi="GOST Common"/>
                <w:kern w:val="0"/>
                <w:sz w:val="28"/>
                <w:szCs w:val="28"/>
              </w:rPr>
              <w:t>5. Фасонные части трубопроводов</w:t>
            </w:r>
          </w:p>
        </w:tc>
      </w:tr>
      <w:tr w:rsidR="00E92428" w:rsidRPr="00E92428" w14:paraId="61F2EFEF" w14:textId="77777777" w:rsidTr="00847267">
        <w:trPr>
          <w:trHeight w:val="315"/>
        </w:trPr>
        <w:tc>
          <w:tcPr>
            <w:tcW w:w="9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5E1DB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5.1</w:t>
            </w:r>
          </w:p>
        </w:tc>
        <w:tc>
          <w:tcPr>
            <w:tcW w:w="64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6C38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Бурт Д 50 ПВХ с зуб. </w:t>
            </w: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пов</w:t>
            </w:r>
            <w:proofErr w:type="spell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.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7C21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20EB62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2</w:t>
            </w:r>
          </w:p>
        </w:tc>
      </w:tr>
      <w:tr w:rsidR="00E92428" w:rsidRPr="00E92428" w14:paraId="63B04443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B7BC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5.2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8D7AA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Втулка переходная 32х1_2'' ВР ПВХ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6216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9DAAD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361188BF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79AB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5.3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7A9FB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Втулка переходная ВР 32x25x3_4'' ПВХ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10F45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3CB78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48C51E5D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CC2B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5.4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8414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Ниппель переходной 32x25x1_2'' ПВХ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7FA23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3E8C1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6</w:t>
            </w:r>
          </w:p>
        </w:tc>
      </w:tr>
      <w:tr w:rsidR="00E92428" w:rsidRPr="00E92428" w14:paraId="5EA0DB03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A9F24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5.5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FB3F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Переход на емкость 40х32х1-1_4'' VDL 5.16.034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E918D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82BD32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4</w:t>
            </w:r>
          </w:p>
        </w:tc>
      </w:tr>
      <w:tr w:rsidR="00E92428" w:rsidRPr="00E92428" w14:paraId="424E1D5D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EF69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5.6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75D17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Переход на емкость 50x63х2'' VDL 5.16.048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31D1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42FF6F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2</w:t>
            </w:r>
          </w:p>
        </w:tc>
      </w:tr>
      <w:tr w:rsidR="00E92428" w:rsidRPr="00E92428" w14:paraId="2D876123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6308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5.8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1979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Переходник 50X32 (кольцо) ПВХ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228F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D17521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2</w:t>
            </w:r>
          </w:p>
        </w:tc>
      </w:tr>
      <w:tr w:rsidR="00E92428" w:rsidRPr="00E92428" w14:paraId="09E5B692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646B8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5.9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D3DE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Соединение труб Д32 ПВХ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A903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47CF3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4</w:t>
            </w:r>
          </w:p>
        </w:tc>
      </w:tr>
      <w:tr w:rsidR="00E92428" w:rsidRPr="00E92428" w14:paraId="44BC44E1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B1FD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5.10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E2488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Соединение труб Д50 ПВХ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4548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5AA6C3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</w:t>
            </w:r>
          </w:p>
        </w:tc>
      </w:tr>
      <w:tr w:rsidR="00E92428" w:rsidRPr="00E92428" w14:paraId="4ED247CD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B54DE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5.11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3760F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Соединение труб с ВР 32х1 (ПВХ_ЛАТУНЬ)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D3C5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D20DB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2</w:t>
            </w:r>
          </w:p>
        </w:tc>
      </w:tr>
      <w:tr w:rsidR="00E92428" w:rsidRPr="00E92428" w14:paraId="45D888D1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5FEE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5.12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23336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Соединение труб с ВР 50х1-1_2 (ПВХ_ЛАТУНЬ)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5AEE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F46522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</w:t>
            </w:r>
          </w:p>
        </w:tc>
      </w:tr>
      <w:tr w:rsidR="00E92428" w:rsidRPr="00E92428" w14:paraId="6E75064C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58DFF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5.13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41D6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Соединение труб с НР 32х1 (ПВХ_ЛАТУНЬ)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B6C2F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521ED1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18</w:t>
            </w:r>
          </w:p>
        </w:tc>
      </w:tr>
      <w:tr w:rsidR="00E92428" w:rsidRPr="00E92428" w14:paraId="2E2FAAFA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91A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5.14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EA92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Соединение труб с НР 50х1_1-2 (ПВХ_ЛАТУНЬ)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AA546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B35E25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2</w:t>
            </w:r>
          </w:p>
        </w:tc>
      </w:tr>
      <w:tr w:rsidR="00E92428" w:rsidRPr="00E92428" w14:paraId="1D915417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F041F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5.15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E0828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Тройник 90 32х32 ПВХ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BB9C8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2D991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9</w:t>
            </w:r>
          </w:p>
        </w:tc>
      </w:tr>
      <w:tr w:rsidR="00E92428" w:rsidRPr="00E92428" w14:paraId="56118C6C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AF13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5.16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5900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Тройник 90 50х50 ПВХ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1A75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EAE2F5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</w:t>
            </w:r>
          </w:p>
        </w:tc>
      </w:tr>
      <w:tr w:rsidR="00E92428" w:rsidRPr="00E92428" w14:paraId="18160CDA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4E6A5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5.18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138DC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Тройник переходной 90_50X32 ПВХ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1F93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6B011B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7</w:t>
            </w:r>
          </w:p>
        </w:tc>
      </w:tr>
      <w:tr w:rsidR="00E92428" w:rsidRPr="00E92428" w14:paraId="66EDE9DC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7C8D6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5.20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71B6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Угольник 90_32 ПВХ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74742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F57748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30</w:t>
            </w:r>
          </w:p>
        </w:tc>
      </w:tr>
      <w:tr w:rsidR="00E92428" w:rsidRPr="00E92428" w14:paraId="29949084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7B8E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5.21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E03D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Угольник 90_50 ПВХ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03BFB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B9F262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13</w:t>
            </w:r>
          </w:p>
        </w:tc>
      </w:tr>
      <w:tr w:rsidR="00E92428" w:rsidRPr="00E92428" w14:paraId="435D3851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8D58B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5.22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51B2D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Уплотнение бурта фланца Д50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537C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5F7020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2</w:t>
            </w:r>
          </w:p>
        </w:tc>
      </w:tr>
      <w:tr w:rsidR="00E92428" w:rsidRPr="00E92428" w14:paraId="1005CD92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5A35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5.23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F9AD7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Фланец ПВХ Д50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000D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E2B350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2</w:t>
            </w:r>
          </w:p>
        </w:tc>
      </w:tr>
      <w:tr w:rsidR="00E92428" w:rsidRPr="00E92428" w14:paraId="54AD0E41" w14:textId="77777777" w:rsidTr="00847267">
        <w:trPr>
          <w:trHeight w:val="330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C14C8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5.24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2614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футорка_1_2x1_4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FBCE9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CF02D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5</w:t>
            </w:r>
          </w:p>
        </w:tc>
      </w:tr>
      <w:tr w:rsidR="00E92428" w:rsidRPr="00E92428" w14:paraId="010C691F" w14:textId="77777777" w:rsidTr="00847267">
        <w:trPr>
          <w:trHeight w:val="375"/>
        </w:trPr>
        <w:tc>
          <w:tcPr>
            <w:tcW w:w="10179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8C223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8"/>
                <w:szCs w:val="28"/>
              </w:rPr>
            </w:pPr>
            <w:r w:rsidRPr="00E92428">
              <w:rPr>
                <w:rFonts w:ascii="GOST Common" w:hAnsi="GOST Common"/>
                <w:kern w:val="0"/>
                <w:sz w:val="28"/>
                <w:szCs w:val="28"/>
              </w:rPr>
              <w:t>6. Трубы</w:t>
            </w:r>
          </w:p>
        </w:tc>
      </w:tr>
      <w:tr w:rsidR="00E92428" w:rsidRPr="00E92428" w14:paraId="3F52AC7A" w14:textId="77777777" w:rsidTr="00847267">
        <w:trPr>
          <w:trHeight w:val="315"/>
        </w:trPr>
        <w:tc>
          <w:tcPr>
            <w:tcW w:w="9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98AC6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6.1</w:t>
            </w:r>
          </w:p>
        </w:tc>
        <w:tc>
          <w:tcPr>
            <w:tcW w:w="64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B6D4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Труба ПВХ dн32 1,25МПа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D3B6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95A7C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21м</w:t>
            </w:r>
          </w:p>
        </w:tc>
      </w:tr>
      <w:tr w:rsidR="00E92428" w:rsidRPr="00E92428" w14:paraId="29C29129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9D3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6.2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F6E39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Труба ПВХ dн50 1,0МПа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445F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DFA4D1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6м</w:t>
            </w:r>
          </w:p>
        </w:tc>
      </w:tr>
      <w:tr w:rsidR="00E92428" w:rsidRPr="00E92428" w14:paraId="3E3CDDA7" w14:textId="77777777" w:rsidTr="00847267">
        <w:trPr>
          <w:trHeight w:val="330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7A451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6.3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789C5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Труба ПВХ dн50 1,6МПа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D3C50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2F7233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9м</w:t>
            </w:r>
          </w:p>
        </w:tc>
      </w:tr>
      <w:tr w:rsidR="00E92428" w:rsidRPr="00E92428" w14:paraId="46013E50" w14:textId="77777777" w:rsidTr="00847267">
        <w:trPr>
          <w:trHeight w:val="375"/>
        </w:trPr>
        <w:tc>
          <w:tcPr>
            <w:tcW w:w="10179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2250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8"/>
                <w:szCs w:val="28"/>
              </w:rPr>
            </w:pPr>
            <w:r w:rsidRPr="00E92428">
              <w:rPr>
                <w:rFonts w:ascii="GOST Common" w:hAnsi="GOST Common"/>
                <w:kern w:val="0"/>
                <w:sz w:val="28"/>
                <w:szCs w:val="28"/>
              </w:rPr>
              <w:t>7. Крепежи, метизы, расходные материалы</w:t>
            </w:r>
          </w:p>
        </w:tc>
      </w:tr>
      <w:tr w:rsidR="00E92428" w:rsidRPr="00E92428" w14:paraId="0FE2A71E" w14:textId="77777777" w:rsidTr="00847267">
        <w:trPr>
          <w:trHeight w:val="315"/>
        </w:trPr>
        <w:tc>
          <w:tcPr>
            <w:tcW w:w="9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06871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7.1</w:t>
            </w:r>
          </w:p>
        </w:tc>
        <w:tc>
          <w:tcPr>
            <w:tcW w:w="64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87AC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Болт М12х120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8BC6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D0C35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4</w:t>
            </w:r>
          </w:p>
        </w:tc>
      </w:tr>
      <w:tr w:rsidR="00E92428" w:rsidRPr="00E92428" w14:paraId="479ADAC2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DA75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7.2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6297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Болт М16х80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11B83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95691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8</w:t>
            </w:r>
          </w:p>
        </w:tc>
      </w:tr>
      <w:tr w:rsidR="00E92428" w:rsidRPr="00E92428" w14:paraId="0FF288EB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7156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7.3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CCA7C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Гайка М8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EE7B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09D30E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90</w:t>
            </w:r>
          </w:p>
        </w:tc>
      </w:tr>
      <w:tr w:rsidR="00E92428" w:rsidRPr="00E92428" w14:paraId="63672DA7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B6820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7.4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7BC7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Гайка М12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4734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D35B6C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4</w:t>
            </w:r>
          </w:p>
        </w:tc>
      </w:tr>
      <w:tr w:rsidR="00E92428" w:rsidRPr="00E92428" w14:paraId="3C7077A6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F3D55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7.5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9B4D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Гайка М16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C65E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00E57C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8</w:t>
            </w:r>
          </w:p>
        </w:tc>
      </w:tr>
      <w:tr w:rsidR="00E92428" w:rsidRPr="00E92428" w14:paraId="77D25566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FE96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7.6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8DD1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Гровер М12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E762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1766E0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4</w:t>
            </w:r>
          </w:p>
        </w:tc>
      </w:tr>
      <w:tr w:rsidR="00E92428" w:rsidRPr="00E92428" w14:paraId="7DDFF9DE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3197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7.7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14B1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Клей для труб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AD0F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C6DB83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4000мл</w:t>
            </w:r>
          </w:p>
        </w:tc>
      </w:tr>
      <w:tr w:rsidR="00E92428" w:rsidRPr="00E92428" w14:paraId="7536F2B8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AC3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7.8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897B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Крепеж Д032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F02CF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9B91D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29</w:t>
            </w:r>
          </w:p>
        </w:tc>
      </w:tr>
      <w:tr w:rsidR="00E92428" w:rsidRPr="00E92428" w14:paraId="3F135B99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A6238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7.9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6F568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Крепеж Д050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6250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854E23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16</w:t>
            </w:r>
          </w:p>
        </w:tc>
      </w:tr>
      <w:tr w:rsidR="00E92428" w:rsidRPr="00E92428" w14:paraId="2D005702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CFFA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7.10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08A06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Обезжириватель</w:t>
            </w:r>
            <w:proofErr w:type="spell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 для труб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1113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77DA59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2000мл</w:t>
            </w:r>
          </w:p>
        </w:tc>
      </w:tr>
      <w:tr w:rsidR="00E92428" w:rsidRPr="00E92428" w14:paraId="12EA02E5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B6EE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7.11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7BB6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proofErr w:type="spellStart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Фум</w:t>
            </w:r>
            <w:proofErr w:type="spellEnd"/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 xml:space="preserve"> лента газ/жидкость 19мм/15м/0,2мм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D840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06DA1B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3</w:t>
            </w:r>
          </w:p>
        </w:tc>
      </w:tr>
      <w:tr w:rsidR="00E92428" w:rsidRPr="00E92428" w14:paraId="2B9F5C9A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D0CD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lastRenderedPageBreak/>
              <w:t>7.12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01880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Шайба плоская М8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99AD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AC5E02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90</w:t>
            </w:r>
          </w:p>
        </w:tc>
      </w:tr>
      <w:tr w:rsidR="00E92428" w:rsidRPr="00E92428" w14:paraId="23BB1898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4CC0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7.13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1C31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Шайба плоская М12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77B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90813E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8</w:t>
            </w:r>
          </w:p>
        </w:tc>
      </w:tr>
      <w:tr w:rsidR="00E92428" w:rsidRPr="00E92428" w14:paraId="7C878918" w14:textId="77777777" w:rsidTr="00847267">
        <w:trPr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B365D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7.14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8200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Шайба плоская М16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50947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71A304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16</w:t>
            </w:r>
          </w:p>
        </w:tc>
      </w:tr>
      <w:tr w:rsidR="00E92428" w:rsidRPr="00E92428" w14:paraId="3A9D82ED" w14:textId="77777777" w:rsidTr="00847267">
        <w:trPr>
          <w:trHeight w:val="330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36A35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7.15</w:t>
            </w:r>
          </w:p>
        </w:tc>
        <w:tc>
          <w:tcPr>
            <w:tcW w:w="64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6345" w14:textId="77777777" w:rsidR="00E92428" w:rsidRPr="00E92428" w:rsidRDefault="00E92428" w:rsidP="00E92428">
            <w:pPr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Шпилька М8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33D2F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6F1C4D" w14:textId="77777777" w:rsidR="00E92428" w:rsidRPr="00E92428" w:rsidRDefault="00E92428" w:rsidP="00E92428">
            <w:pPr>
              <w:jc w:val="center"/>
              <w:rPr>
                <w:rFonts w:ascii="GOST Common" w:hAnsi="GOST Common"/>
                <w:kern w:val="0"/>
                <w:sz w:val="24"/>
                <w:szCs w:val="24"/>
              </w:rPr>
            </w:pPr>
            <w:r w:rsidRPr="00E92428">
              <w:rPr>
                <w:rFonts w:ascii="GOST Common" w:hAnsi="GOST Common"/>
                <w:kern w:val="0"/>
                <w:sz w:val="24"/>
                <w:szCs w:val="24"/>
              </w:rPr>
              <w:t>8м</w:t>
            </w:r>
          </w:p>
        </w:tc>
      </w:tr>
    </w:tbl>
    <w:p w14:paraId="7F8B2814" w14:textId="77777777" w:rsidR="00BC76F3" w:rsidRDefault="00BC76F3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188D7D35" w14:textId="77777777" w:rsidR="003B21E7" w:rsidRDefault="003B21E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07090A23" w14:textId="77777777" w:rsidR="003B21E7" w:rsidRDefault="003B21E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00D696D1" w14:textId="77777777" w:rsidR="00A76EC8" w:rsidRDefault="00A76EC8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436488F2" w14:textId="77777777" w:rsidR="00A76EC8" w:rsidRDefault="00A76EC8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02E68E86" w14:textId="77777777" w:rsidR="00A76EC8" w:rsidRDefault="00A76EC8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61F66B1E" w14:textId="77777777" w:rsidR="00A76EC8" w:rsidRDefault="00A76EC8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45783FD5" w14:textId="77777777" w:rsidR="00A76EC8" w:rsidRDefault="00A76EC8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3135A85E" w14:textId="77777777" w:rsidR="00A76EC8" w:rsidRDefault="00A76EC8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7288FDC1" w14:textId="77777777" w:rsidR="00A76EC8" w:rsidRDefault="00A76EC8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0C7BCCA1" w14:textId="77777777" w:rsidR="00A76EC8" w:rsidRDefault="00A76EC8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0465E52E" w14:textId="77777777" w:rsidR="00A76EC8" w:rsidRDefault="00A76EC8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5415BB06" w14:textId="77777777" w:rsidR="00A76EC8" w:rsidRDefault="00A76EC8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60B4C08D" w14:textId="77777777" w:rsidR="00A76EC8" w:rsidRDefault="00A76EC8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114BC63B" w14:textId="77777777" w:rsidR="00A76EC8" w:rsidRDefault="00A76EC8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23007338" w14:textId="7545618A" w:rsidR="00A76EC8" w:rsidRDefault="00A76EC8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01BBE4D2" w14:textId="2045FF2B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385AD4EA" w14:textId="0FA6D9A5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0EF8511B" w14:textId="674C3B31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7287C474" w14:textId="5D88876E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59C07960" w14:textId="47FD3FBA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598292F8" w14:textId="014D0A1E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0389C218" w14:textId="56E7D81A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175A4A6D" w14:textId="7DE5FE2D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7B550898" w14:textId="08379FFD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59016E9F" w14:textId="26FDAF11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6D31E8D4" w14:textId="2EBDFC10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497BACC8" w14:textId="28A04CA0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28A8530B" w14:textId="5C869A52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32DB2703" w14:textId="1C747529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3ABF5BEB" w14:textId="5A361EC9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6947EBBE" w14:textId="072BD95A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383E18CE" w14:textId="414A58C6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5C3C77C6" w14:textId="16CBCA96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2327A64C" w14:textId="4323883A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452DF203" w14:textId="0EAA27DF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30C85421" w14:textId="10503FB9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71A9457D" w14:textId="05DBCFD7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5CC10F4B" w14:textId="7574A62E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17182F2B" w14:textId="15D65339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5A4379F0" w14:textId="69A9C9EC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31B4457E" w14:textId="6BDAB5AF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4078DC48" w14:textId="77A78A99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717D049E" w14:textId="6427171C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4AAE74CC" w14:textId="21C397F8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67A9C11C" w14:textId="77777777" w:rsidR="00847267" w:rsidRDefault="0084726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6350DE25" w14:textId="77777777" w:rsidR="00A76EC8" w:rsidRDefault="00A76EC8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30671120" w14:textId="77777777" w:rsidR="00A76EC8" w:rsidRDefault="00A76EC8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7D08D0BD" w14:textId="77777777" w:rsidR="003B21E7" w:rsidRDefault="003B21E7" w:rsidP="00BC76F3">
      <w:pPr>
        <w:tabs>
          <w:tab w:val="left" w:pos="851"/>
        </w:tabs>
        <w:rPr>
          <w:rFonts w:cs="Arial"/>
          <w:b/>
          <w:sz w:val="24"/>
          <w:szCs w:val="24"/>
        </w:rPr>
      </w:pPr>
    </w:p>
    <w:p w14:paraId="563CD3E0" w14:textId="77777777" w:rsidR="003B21E7" w:rsidRPr="002161F3" w:rsidRDefault="003B21E7" w:rsidP="003B21E7">
      <w:pPr>
        <w:pStyle w:val="ae"/>
        <w:tabs>
          <w:tab w:val="left" w:pos="851"/>
        </w:tabs>
        <w:ind w:left="36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8.</w:t>
      </w:r>
      <w:r>
        <w:rPr>
          <w:rFonts w:cs="Arial"/>
          <w:b/>
          <w:sz w:val="24"/>
          <w:szCs w:val="24"/>
        </w:rPr>
        <w:tab/>
        <w:t xml:space="preserve"> </w:t>
      </w:r>
      <w:r w:rsidRPr="002161F3">
        <w:rPr>
          <w:rFonts w:cs="Arial"/>
          <w:b/>
          <w:sz w:val="24"/>
          <w:szCs w:val="24"/>
        </w:rPr>
        <w:t>ГАРАНТИЯ</w:t>
      </w:r>
    </w:p>
    <w:p w14:paraId="769923E5" w14:textId="77777777" w:rsidR="00BC76F3" w:rsidRDefault="00BC76F3" w:rsidP="003B21E7">
      <w:pPr>
        <w:autoSpaceDE w:val="0"/>
        <w:autoSpaceDN w:val="0"/>
        <w:adjustRightInd w:val="0"/>
        <w:spacing w:before="40" w:line="241" w:lineRule="atLeast"/>
        <w:jc w:val="both"/>
        <w:rPr>
          <w:rFonts w:ascii="HeliosLight" w:hAnsi="HeliosLight" w:cs="HeliosLight"/>
          <w:color w:val="211D1E"/>
          <w:kern w:val="0"/>
          <w:sz w:val="24"/>
          <w:szCs w:val="24"/>
        </w:rPr>
      </w:pPr>
    </w:p>
    <w:p w14:paraId="6C02FB21" w14:textId="77777777" w:rsidR="00BC76F3" w:rsidRPr="00CC79A4" w:rsidRDefault="00BC76F3" w:rsidP="003B21E7">
      <w:pPr>
        <w:pStyle w:val="31"/>
        <w:widowControl/>
        <w:ind w:left="0" w:firstLine="284"/>
        <w:jc w:val="both"/>
        <w:rPr>
          <w:rFonts w:cs="Arial"/>
          <w:sz w:val="20"/>
          <w:szCs w:val="24"/>
        </w:rPr>
      </w:pPr>
      <w:r w:rsidRPr="00CC79A4">
        <w:rPr>
          <w:rFonts w:cs="Arial"/>
          <w:sz w:val="20"/>
          <w:szCs w:val="24"/>
        </w:rPr>
        <w:t>Гарантийный срок эксплуатации установки составляет 12 (двенадцать) месяцев со дня ввода в эксплуатацию, но не более 18 (восемнадцать) месяцев со дня продажи при условии использовании, обслуживании и монтажа установки в соответствии с рекомендациями предприятия-изготовителя.</w:t>
      </w:r>
    </w:p>
    <w:p w14:paraId="49691367" w14:textId="77777777" w:rsidR="00BC76F3" w:rsidRPr="008637D1" w:rsidRDefault="00BC76F3" w:rsidP="00BC76F3">
      <w:pPr>
        <w:pStyle w:val="ae"/>
        <w:tabs>
          <w:tab w:val="num" w:pos="993"/>
        </w:tabs>
        <w:ind w:left="0" w:firstLine="426"/>
        <w:rPr>
          <w:rFonts w:cs="Arial"/>
          <w:sz w:val="22"/>
          <w:szCs w:val="24"/>
        </w:rPr>
      </w:pPr>
    </w:p>
    <w:p w14:paraId="5F1A3E58" w14:textId="77777777" w:rsidR="00BC76F3" w:rsidRPr="008637D1" w:rsidRDefault="00BC76F3" w:rsidP="00BC76F3">
      <w:pPr>
        <w:pStyle w:val="ae"/>
        <w:tabs>
          <w:tab w:val="num" w:pos="1440"/>
        </w:tabs>
        <w:autoSpaceDE w:val="0"/>
        <w:autoSpaceDN w:val="0"/>
        <w:adjustRightInd w:val="0"/>
        <w:spacing w:before="40" w:after="200" w:line="241" w:lineRule="atLeast"/>
        <w:ind w:left="0" w:firstLine="426"/>
        <w:contextualSpacing/>
        <w:jc w:val="both"/>
        <w:rPr>
          <w:rFonts w:cs="Arial"/>
          <w:b/>
          <w:sz w:val="22"/>
          <w:szCs w:val="24"/>
          <w:u w:val="single"/>
        </w:rPr>
      </w:pPr>
      <w:r w:rsidRPr="008637D1">
        <w:rPr>
          <w:rFonts w:cs="Arial"/>
          <w:b/>
          <w:sz w:val="22"/>
          <w:szCs w:val="24"/>
          <w:u w:val="single"/>
        </w:rPr>
        <w:t>Гарантийные условия:</w:t>
      </w:r>
    </w:p>
    <w:p w14:paraId="0CD68D57" w14:textId="77777777" w:rsidR="00BC76F3" w:rsidRPr="008637D1" w:rsidRDefault="00BC76F3" w:rsidP="003B21E7">
      <w:pPr>
        <w:pStyle w:val="31"/>
        <w:widowControl/>
        <w:ind w:left="0" w:firstLine="284"/>
        <w:jc w:val="both"/>
        <w:rPr>
          <w:rFonts w:cs="Arial"/>
          <w:sz w:val="20"/>
          <w:szCs w:val="24"/>
        </w:rPr>
      </w:pPr>
      <w:r w:rsidRPr="008637D1">
        <w:rPr>
          <w:rFonts w:cs="Arial"/>
          <w:sz w:val="20"/>
          <w:szCs w:val="24"/>
        </w:rPr>
        <w:t>В течение гарантийного срока эксплуатации предприятие-изготовитель ООО «</w:t>
      </w:r>
      <w:proofErr w:type="spellStart"/>
      <w:r w:rsidRPr="008637D1">
        <w:rPr>
          <w:rFonts w:cs="Arial"/>
          <w:sz w:val="20"/>
          <w:szCs w:val="24"/>
        </w:rPr>
        <w:t>Гидротехинжиниринг</w:t>
      </w:r>
      <w:proofErr w:type="spellEnd"/>
      <w:r w:rsidRPr="008637D1">
        <w:rPr>
          <w:rFonts w:cs="Arial"/>
          <w:sz w:val="20"/>
          <w:szCs w:val="24"/>
        </w:rPr>
        <w:t>», при подтверждении и должным образом оформленного гарантийного случая, обязуется своими силами и за свой счет осуществить ремонт или замену вышедшего из строя элемента установки.</w:t>
      </w:r>
    </w:p>
    <w:p w14:paraId="1DF8EE24" w14:textId="77777777" w:rsidR="00BC76F3" w:rsidRPr="008637D1" w:rsidRDefault="00BC76F3" w:rsidP="003B21E7">
      <w:pPr>
        <w:pStyle w:val="31"/>
        <w:widowControl/>
        <w:ind w:left="0" w:firstLine="284"/>
        <w:jc w:val="both"/>
        <w:rPr>
          <w:rFonts w:cs="Arial"/>
          <w:sz w:val="20"/>
          <w:szCs w:val="24"/>
        </w:rPr>
      </w:pPr>
      <w:r w:rsidRPr="008637D1">
        <w:rPr>
          <w:rFonts w:cs="Arial"/>
          <w:sz w:val="20"/>
          <w:szCs w:val="24"/>
        </w:rPr>
        <w:t>Гарантийные обязательства не покрывают дефекты, вызванные нарушением условий транспортировки, хранения, монтажа, а также другим ненадлежащим обращением с установкой до момента ввода в эксплуатацию.</w:t>
      </w:r>
    </w:p>
    <w:p w14:paraId="71D4A302" w14:textId="77777777" w:rsidR="00BC76F3" w:rsidRPr="008637D1" w:rsidRDefault="00BC76F3" w:rsidP="003B21E7">
      <w:pPr>
        <w:pStyle w:val="31"/>
        <w:widowControl/>
        <w:ind w:left="0" w:firstLine="284"/>
        <w:jc w:val="both"/>
        <w:rPr>
          <w:rFonts w:cs="Arial"/>
          <w:sz w:val="20"/>
          <w:szCs w:val="24"/>
        </w:rPr>
      </w:pPr>
      <w:r w:rsidRPr="008637D1">
        <w:rPr>
          <w:rFonts w:cs="Arial"/>
          <w:sz w:val="20"/>
          <w:szCs w:val="24"/>
        </w:rPr>
        <w:t>Гарантийные обязательства не распространяются на претензии после истечения гарантийного срока.</w:t>
      </w:r>
    </w:p>
    <w:p w14:paraId="057E6BF5" w14:textId="77777777" w:rsidR="00BC76F3" w:rsidRPr="008637D1" w:rsidRDefault="00BC76F3" w:rsidP="003B21E7">
      <w:pPr>
        <w:pStyle w:val="31"/>
        <w:widowControl/>
        <w:ind w:left="0" w:firstLine="284"/>
        <w:jc w:val="both"/>
        <w:rPr>
          <w:rFonts w:cs="Arial"/>
          <w:sz w:val="20"/>
          <w:szCs w:val="24"/>
        </w:rPr>
      </w:pPr>
      <w:r w:rsidRPr="008637D1">
        <w:rPr>
          <w:rFonts w:cs="Arial"/>
          <w:sz w:val="20"/>
          <w:szCs w:val="24"/>
        </w:rPr>
        <w:t>Гарантийные обязательства не распространяются на регулярное сервисное обслуживание, расходные материалы, настройку и/или регулярные сервисные работы, которые определены в настоящем Руководстве.</w:t>
      </w:r>
    </w:p>
    <w:p w14:paraId="5E003C97" w14:textId="77777777" w:rsidR="00BC76F3" w:rsidRPr="008637D1" w:rsidRDefault="00BC76F3" w:rsidP="003B21E7">
      <w:pPr>
        <w:pStyle w:val="31"/>
        <w:widowControl/>
        <w:ind w:left="0" w:firstLine="284"/>
        <w:jc w:val="both"/>
        <w:rPr>
          <w:rFonts w:cs="Arial"/>
          <w:sz w:val="20"/>
          <w:szCs w:val="24"/>
        </w:rPr>
      </w:pPr>
      <w:r w:rsidRPr="008637D1">
        <w:rPr>
          <w:rFonts w:cs="Arial"/>
          <w:sz w:val="20"/>
          <w:szCs w:val="24"/>
        </w:rPr>
        <w:t>Гарантийные обязательства не распространяются на транспортные и прочие расходы сервисной службы предприятия-изготовителя, которые необходимы для проезда к месту расположения установки и выполнения сервисных или иных работ.</w:t>
      </w:r>
    </w:p>
    <w:p w14:paraId="4A215B99" w14:textId="77777777" w:rsidR="00BC76F3" w:rsidRPr="008637D1" w:rsidRDefault="00BC76F3" w:rsidP="003B21E7">
      <w:pPr>
        <w:pStyle w:val="31"/>
        <w:widowControl/>
        <w:ind w:left="0" w:firstLine="284"/>
        <w:jc w:val="both"/>
        <w:rPr>
          <w:rFonts w:cs="Arial"/>
          <w:sz w:val="20"/>
          <w:szCs w:val="24"/>
        </w:rPr>
      </w:pPr>
      <w:r w:rsidRPr="008637D1">
        <w:rPr>
          <w:rFonts w:cs="Arial"/>
          <w:sz w:val="20"/>
          <w:szCs w:val="24"/>
        </w:rPr>
        <w:t>Гарантийные обязательства не распространяются на транспортировку вышедшей из строя установки к месту ремонта и обратно, а также на работы по демонтажу и монтажу отремонтированной установки.</w:t>
      </w:r>
    </w:p>
    <w:p w14:paraId="7CC3E840" w14:textId="77777777" w:rsidR="00BC76F3" w:rsidRPr="008637D1" w:rsidRDefault="00BC76F3" w:rsidP="003B21E7">
      <w:pPr>
        <w:pStyle w:val="31"/>
        <w:widowControl/>
        <w:ind w:left="0" w:firstLine="284"/>
        <w:jc w:val="both"/>
        <w:rPr>
          <w:rFonts w:cs="Arial"/>
          <w:sz w:val="20"/>
          <w:szCs w:val="24"/>
        </w:rPr>
      </w:pPr>
      <w:r w:rsidRPr="008637D1">
        <w:rPr>
          <w:rFonts w:cs="Arial"/>
          <w:sz w:val="20"/>
          <w:szCs w:val="24"/>
        </w:rPr>
        <w:t>Гарантийные обязательства не распространяются на расходные материалы, такие как прокладки, уплотнения насосов и корпусов, мембраны, сменные картриджи, фильтрующие элементы и загрузки.</w:t>
      </w:r>
    </w:p>
    <w:p w14:paraId="02B1E021" w14:textId="77777777" w:rsidR="00BC76F3" w:rsidRPr="008637D1" w:rsidRDefault="00BC76F3" w:rsidP="003B21E7">
      <w:pPr>
        <w:pStyle w:val="31"/>
        <w:widowControl/>
        <w:ind w:left="0" w:firstLine="284"/>
        <w:jc w:val="both"/>
        <w:rPr>
          <w:rFonts w:cs="Arial"/>
          <w:sz w:val="20"/>
          <w:szCs w:val="24"/>
        </w:rPr>
      </w:pPr>
      <w:r w:rsidRPr="008637D1">
        <w:rPr>
          <w:rFonts w:cs="Arial"/>
          <w:sz w:val="20"/>
          <w:szCs w:val="24"/>
        </w:rPr>
        <w:t>Гарантийные обязательства не распространяются на причинённый прямой или косвенный ущерб при транспортировке, хранении, монтаже, эксплуатации и обслуживании установки.</w:t>
      </w:r>
    </w:p>
    <w:p w14:paraId="7CF015A5" w14:textId="77777777" w:rsidR="00BC76F3" w:rsidRPr="008637D1" w:rsidRDefault="00BC76F3" w:rsidP="003B21E7">
      <w:pPr>
        <w:pStyle w:val="31"/>
        <w:widowControl/>
        <w:ind w:left="0" w:firstLine="284"/>
        <w:jc w:val="both"/>
        <w:rPr>
          <w:rFonts w:cs="Arial"/>
          <w:sz w:val="20"/>
          <w:szCs w:val="24"/>
        </w:rPr>
      </w:pPr>
      <w:r w:rsidRPr="008637D1">
        <w:rPr>
          <w:rFonts w:cs="Arial"/>
          <w:sz w:val="20"/>
          <w:szCs w:val="24"/>
        </w:rPr>
        <w:t>Гарантийные обязательства не распространяются на случаи выхода из строя установки, вызванные механическими, химическими, термическими или иными повреждениями отдельных узлов установки, неправильным или неквалифицированным монтажом (не аттестованными предприятием-изготовителем), а также нарушением правил эксплуатации и обслуживания.</w:t>
      </w:r>
    </w:p>
    <w:p w14:paraId="217B5BF9" w14:textId="77777777" w:rsidR="00BC76F3" w:rsidRPr="008637D1" w:rsidRDefault="00BC76F3" w:rsidP="003B21E7">
      <w:pPr>
        <w:pStyle w:val="31"/>
        <w:widowControl/>
        <w:ind w:left="0" w:firstLine="284"/>
        <w:jc w:val="both"/>
        <w:rPr>
          <w:rFonts w:cs="Arial"/>
          <w:sz w:val="20"/>
          <w:szCs w:val="24"/>
        </w:rPr>
      </w:pPr>
      <w:r w:rsidRPr="008637D1">
        <w:rPr>
          <w:rFonts w:cs="Arial"/>
          <w:sz w:val="20"/>
          <w:szCs w:val="24"/>
        </w:rPr>
        <w:t>Гарантийные обязательства не распространяются в случаях обнаружении, что ремонт, эксплуатация или обслуживание установки осуществлялись неуполномоченными предприятием-изготовителем организациями, частными лицами или некомпетентным персоналом.</w:t>
      </w:r>
    </w:p>
    <w:p w14:paraId="148421C6" w14:textId="77777777" w:rsidR="00BC76F3" w:rsidRPr="008637D1" w:rsidRDefault="00BC76F3" w:rsidP="003B21E7">
      <w:pPr>
        <w:pStyle w:val="31"/>
        <w:widowControl/>
        <w:ind w:left="0" w:firstLine="284"/>
        <w:jc w:val="both"/>
        <w:rPr>
          <w:rFonts w:cs="Arial"/>
          <w:sz w:val="20"/>
          <w:szCs w:val="24"/>
        </w:rPr>
      </w:pPr>
      <w:r w:rsidRPr="008637D1">
        <w:rPr>
          <w:rFonts w:cs="Arial"/>
          <w:sz w:val="20"/>
          <w:szCs w:val="24"/>
        </w:rPr>
        <w:t>Гарантийные обязательства не распространяются в случаях обнаружения, что при эксплуатации и обслуживании установки применялись реагенты или запчасти сторонних производителей без согласования с предприятием-изготовителем.</w:t>
      </w:r>
    </w:p>
    <w:p w14:paraId="2C1052E4" w14:textId="77777777" w:rsidR="00BC76F3" w:rsidRPr="008637D1" w:rsidRDefault="00BC76F3" w:rsidP="003B21E7">
      <w:pPr>
        <w:pStyle w:val="31"/>
        <w:widowControl/>
        <w:ind w:left="0" w:firstLine="284"/>
        <w:jc w:val="both"/>
        <w:rPr>
          <w:rFonts w:cs="Arial"/>
          <w:sz w:val="20"/>
          <w:szCs w:val="24"/>
        </w:rPr>
      </w:pPr>
      <w:r w:rsidRPr="008637D1">
        <w:rPr>
          <w:rFonts w:cs="Arial"/>
          <w:sz w:val="20"/>
          <w:szCs w:val="24"/>
        </w:rPr>
        <w:t>Гарантийные обязательства не распространяются на обнаруженные факты несанкционированного вскрытия силовых и управляющих элементов установки.</w:t>
      </w:r>
    </w:p>
    <w:p w14:paraId="0948C3E2" w14:textId="77777777" w:rsidR="00BC76F3" w:rsidRPr="008637D1" w:rsidRDefault="00BC76F3" w:rsidP="003B21E7">
      <w:pPr>
        <w:pStyle w:val="31"/>
        <w:widowControl/>
        <w:ind w:left="0" w:firstLine="284"/>
        <w:jc w:val="both"/>
        <w:rPr>
          <w:rFonts w:cs="Arial"/>
          <w:sz w:val="20"/>
          <w:szCs w:val="24"/>
        </w:rPr>
      </w:pPr>
      <w:r w:rsidRPr="008637D1">
        <w:rPr>
          <w:rFonts w:cs="Arial"/>
          <w:sz w:val="20"/>
          <w:szCs w:val="24"/>
        </w:rPr>
        <w:t>Обращения по качеству продукции принимаются предприятием-изготовителем в письменной форме с подробным указанием признака неисправности, даты поставки, монтажа и срока эксплуатации.</w:t>
      </w:r>
    </w:p>
    <w:p w14:paraId="478F5A6A" w14:textId="77777777" w:rsidR="00BC76F3" w:rsidRPr="008637D1" w:rsidRDefault="00BC76F3" w:rsidP="003B21E7">
      <w:pPr>
        <w:pStyle w:val="31"/>
        <w:widowControl/>
        <w:ind w:left="0" w:firstLine="284"/>
        <w:jc w:val="both"/>
        <w:rPr>
          <w:rFonts w:cs="Arial"/>
          <w:sz w:val="20"/>
          <w:szCs w:val="24"/>
        </w:rPr>
      </w:pPr>
      <w:r w:rsidRPr="008637D1">
        <w:rPr>
          <w:rFonts w:cs="Arial"/>
          <w:sz w:val="20"/>
          <w:szCs w:val="24"/>
        </w:rPr>
        <w:t>Сроки проведения экспертизы по обращению составляют – не более 2 (двух) недель с момента поступления вышедшей из строя установки предприятию-изготовителю. При подтверждении гарантийного случая изготовитель осуществляет ремонт установки в течение 2-х (двух) недель или в срок, согласованный с покупателем.</w:t>
      </w:r>
    </w:p>
    <w:p w14:paraId="618C7FE1" w14:textId="77777777" w:rsidR="00BC76F3" w:rsidRDefault="00BC76F3" w:rsidP="003B21E7">
      <w:pPr>
        <w:pStyle w:val="31"/>
        <w:widowControl/>
        <w:ind w:left="0" w:firstLine="284"/>
        <w:jc w:val="both"/>
        <w:rPr>
          <w:rFonts w:cs="Arial"/>
          <w:sz w:val="20"/>
          <w:szCs w:val="24"/>
        </w:rPr>
      </w:pPr>
      <w:r w:rsidRPr="008637D1">
        <w:rPr>
          <w:rFonts w:cs="Arial"/>
          <w:sz w:val="20"/>
          <w:szCs w:val="24"/>
        </w:rPr>
        <w:t>Предприятие-изготовитель оставляет за собой право вносить конструктивные изменения в установку и изменения в руководство пользователя. Такое право сохраняется, чтобы изменить установку из-за факторов, выходящих за пределы контроля предприятия-изготовителя, правительственных инструкций. Изменения, производимые предприятием-изготовителем в целях совершенствования установки, не попадают под гарантийные обязательства.</w:t>
      </w:r>
    </w:p>
    <w:p w14:paraId="6612BFBD" w14:textId="4E976CCF" w:rsidR="00CC79A4" w:rsidRDefault="00CC79A4" w:rsidP="00BC76F3">
      <w:pPr>
        <w:pStyle w:val="31"/>
        <w:widowControl/>
        <w:ind w:left="0" w:firstLine="426"/>
        <w:jc w:val="both"/>
        <w:rPr>
          <w:rFonts w:cs="Arial"/>
          <w:sz w:val="20"/>
          <w:szCs w:val="24"/>
        </w:rPr>
      </w:pPr>
    </w:p>
    <w:p w14:paraId="22362C46" w14:textId="77777777" w:rsidR="00CF352D" w:rsidRDefault="00CF352D" w:rsidP="00BC76F3">
      <w:pPr>
        <w:pStyle w:val="31"/>
        <w:widowControl/>
        <w:ind w:left="0" w:firstLine="426"/>
        <w:jc w:val="both"/>
        <w:rPr>
          <w:rFonts w:cs="Arial"/>
          <w:sz w:val="20"/>
          <w:szCs w:val="24"/>
        </w:rPr>
      </w:pPr>
    </w:p>
    <w:p w14:paraId="31150313" w14:textId="77777777" w:rsidR="00CF352D" w:rsidRDefault="00CF352D" w:rsidP="00CF352D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ПАСПОРТ ИЗДЕЛИЯ</w:t>
      </w:r>
    </w:p>
    <w:p w14:paraId="0E23D090" w14:textId="77777777" w:rsidR="00CF352D" w:rsidRDefault="00CF352D" w:rsidP="00CF352D">
      <w:pPr>
        <w:jc w:val="center"/>
        <w:rPr>
          <w:rFonts w:cs="Arial"/>
          <w:b/>
          <w:sz w:val="24"/>
          <w:szCs w:val="24"/>
        </w:rPr>
      </w:pPr>
    </w:p>
    <w:p w14:paraId="0F04E3EE" w14:textId="77777777" w:rsidR="00CF352D" w:rsidRPr="00FD739F" w:rsidRDefault="00CF352D" w:rsidP="00CF352D">
      <w:pPr>
        <w:rPr>
          <w:rFonts w:cs="Arial"/>
          <w:b/>
          <w:sz w:val="24"/>
          <w:szCs w:val="24"/>
        </w:rPr>
      </w:pPr>
      <w:r w:rsidRPr="00FD739F">
        <w:rPr>
          <w:rFonts w:cs="Arial"/>
          <w:b/>
          <w:sz w:val="24"/>
          <w:szCs w:val="24"/>
        </w:rPr>
        <w:t>Уважаемый покупатель!</w:t>
      </w:r>
    </w:p>
    <w:p w14:paraId="49A8DD1B" w14:textId="77777777" w:rsidR="00CF352D" w:rsidRPr="001527AF" w:rsidRDefault="00CF352D" w:rsidP="00CF352D">
      <w:pPr>
        <w:jc w:val="both"/>
        <w:rPr>
          <w:rFonts w:cs="Arial"/>
          <w:sz w:val="24"/>
          <w:szCs w:val="24"/>
        </w:rPr>
      </w:pPr>
    </w:p>
    <w:p w14:paraId="6E371EC3" w14:textId="00BACC35" w:rsidR="00CF352D" w:rsidRDefault="00CF352D" w:rsidP="00CF352D">
      <w:pPr>
        <w:jc w:val="both"/>
        <w:rPr>
          <w:rFonts w:cs="Arial"/>
          <w:sz w:val="24"/>
          <w:szCs w:val="24"/>
        </w:rPr>
      </w:pPr>
      <w:r w:rsidRPr="001527AF">
        <w:rPr>
          <w:rFonts w:cs="Arial"/>
          <w:sz w:val="24"/>
          <w:szCs w:val="24"/>
        </w:rPr>
        <w:t>Вы приобрели водо</w:t>
      </w:r>
      <w:r>
        <w:rPr>
          <w:rFonts w:cs="Arial"/>
          <w:sz w:val="24"/>
          <w:szCs w:val="24"/>
        </w:rPr>
        <w:t>подготовительное</w:t>
      </w:r>
      <w:r w:rsidRPr="001527AF">
        <w:rPr>
          <w:rFonts w:cs="Arial"/>
          <w:sz w:val="24"/>
          <w:szCs w:val="24"/>
        </w:rPr>
        <w:t xml:space="preserve"> оборудование ООО «</w:t>
      </w:r>
      <w:proofErr w:type="spellStart"/>
      <w:r>
        <w:rPr>
          <w:rFonts w:cs="Arial"/>
          <w:sz w:val="24"/>
          <w:szCs w:val="24"/>
        </w:rPr>
        <w:t>Гидротехинжиниринг</w:t>
      </w:r>
      <w:proofErr w:type="spellEnd"/>
      <w:r w:rsidRPr="001527AF">
        <w:rPr>
          <w:rFonts w:cs="Arial"/>
          <w:sz w:val="24"/>
          <w:szCs w:val="24"/>
        </w:rPr>
        <w:t xml:space="preserve">» </w:t>
      </w:r>
      <w:r>
        <w:rPr>
          <w:rFonts w:cs="Arial"/>
          <w:sz w:val="24"/>
          <w:szCs w:val="24"/>
        </w:rPr>
        <w:t>–</w:t>
      </w:r>
      <w:r w:rsidRPr="001527AF">
        <w:rPr>
          <w:rFonts w:cs="Arial"/>
          <w:sz w:val="24"/>
          <w:szCs w:val="24"/>
        </w:rPr>
        <w:t xml:space="preserve"> производителя и разработчика инновационных технологических решений в области водоподготовки и водоочистки. Это оборудование производится по современным энерго- и ресурсосберегающим технологиям и предназначено для долговременной эксплуатации.</w:t>
      </w:r>
    </w:p>
    <w:p w14:paraId="53A40365" w14:textId="77777777" w:rsidR="00CF352D" w:rsidRPr="001527AF" w:rsidRDefault="00CF352D" w:rsidP="00CF352D">
      <w:pPr>
        <w:jc w:val="both"/>
        <w:rPr>
          <w:rFonts w:cs="Arial"/>
          <w:sz w:val="24"/>
          <w:szCs w:val="24"/>
        </w:rPr>
      </w:pPr>
    </w:p>
    <w:p w14:paraId="56230A8A" w14:textId="7D67145F" w:rsidR="00CF352D" w:rsidRDefault="00CF352D" w:rsidP="00CF352D">
      <w:pPr>
        <w:jc w:val="both"/>
        <w:rPr>
          <w:rFonts w:cs="Arial"/>
          <w:sz w:val="24"/>
          <w:szCs w:val="24"/>
        </w:rPr>
      </w:pPr>
      <w:r w:rsidRPr="001527AF">
        <w:rPr>
          <w:rFonts w:cs="Arial"/>
          <w:sz w:val="24"/>
          <w:szCs w:val="24"/>
        </w:rPr>
        <w:t>Водо</w:t>
      </w:r>
      <w:r>
        <w:rPr>
          <w:rFonts w:cs="Arial"/>
          <w:sz w:val="24"/>
          <w:szCs w:val="24"/>
        </w:rPr>
        <w:t xml:space="preserve">подготовительное </w:t>
      </w:r>
      <w:r w:rsidRPr="001527AF">
        <w:rPr>
          <w:rFonts w:cs="Arial"/>
          <w:sz w:val="24"/>
          <w:szCs w:val="24"/>
        </w:rPr>
        <w:t>оборудование ООО «</w:t>
      </w:r>
      <w:proofErr w:type="spellStart"/>
      <w:r>
        <w:rPr>
          <w:rFonts w:cs="Arial"/>
          <w:sz w:val="24"/>
          <w:szCs w:val="24"/>
        </w:rPr>
        <w:t>Гидротехинжиниринг</w:t>
      </w:r>
      <w:proofErr w:type="spellEnd"/>
      <w:r w:rsidRPr="001527AF">
        <w:rPr>
          <w:rFonts w:cs="Arial"/>
          <w:sz w:val="24"/>
          <w:szCs w:val="24"/>
        </w:rPr>
        <w:t xml:space="preserve">» сертифицировано на соответствие </w:t>
      </w:r>
      <w:r w:rsidRPr="00D95579">
        <w:rPr>
          <w:sz w:val="24"/>
          <w:szCs w:val="24"/>
        </w:rPr>
        <w:t xml:space="preserve">ТУ </w:t>
      </w:r>
      <w:r>
        <w:rPr>
          <w:sz w:val="24"/>
          <w:szCs w:val="24"/>
        </w:rPr>
        <w:t>3697-</w:t>
      </w:r>
      <w:r w:rsidRPr="00742266">
        <w:rPr>
          <w:sz w:val="24"/>
          <w:szCs w:val="24"/>
        </w:rPr>
        <w:t>001-14574704-2013</w:t>
      </w:r>
      <w:r>
        <w:rPr>
          <w:rFonts w:cs="Arial"/>
          <w:sz w:val="24"/>
          <w:szCs w:val="24"/>
        </w:rPr>
        <w:t>, ГОСТ Р 51232-98 (разд. 3, 4), ГОСТ Р 51871-02 (разд. 4), ГОСТ Р МЭК 60204-1-99, ГОСТ Р 51318.14.1-2006 (разд. 4), СанПиН 2.1.4.1074-01, МУ 2.1.4.783-99.</w:t>
      </w:r>
    </w:p>
    <w:p w14:paraId="1958299A" w14:textId="77777777" w:rsidR="00CF352D" w:rsidRPr="001527AF" w:rsidRDefault="00CF352D" w:rsidP="00CF352D">
      <w:pPr>
        <w:jc w:val="both"/>
        <w:rPr>
          <w:rFonts w:cs="Arial"/>
          <w:sz w:val="24"/>
          <w:szCs w:val="24"/>
        </w:rPr>
      </w:pPr>
    </w:p>
    <w:p w14:paraId="6640A7C6" w14:textId="77777777" w:rsidR="00CF352D" w:rsidRDefault="00CF352D" w:rsidP="00CF352D">
      <w:pPr>
        <w:jc w:val="both"/>
        <w:rPr>
          <w:rFonts w:cs="Arial"/>
          <w:sz w:val="24"/>
          <w:szCs w:val="24"/>
        </w:rPr>
      </w:pPr>
      <w:r w:rsidRPr="001527AF">
        <w:rPr>
          <w:rFonts w:cs="Arial"/>
          <w:sz w:val="24"/>
          <w:szCs w:val="24"/>
        </w:rPr>
        <w:t>Основные технические характеристики установки указа</w:t>
      </w:r>
      <w:r>
        <w:rPr>
          <w:rFonts w:cs="Arial"/>
          <w:sz w:val="24"/>
          <w:szCs w:val="24"/>
        </w:rPr>
        <w:t xml:space="preserve">ны </w:t>
      </w:r>
      <w:r w:rsidRPr="001527AF">
        <w:rPr>
          <w:rFonts w:cs="Arial"/>
          <w:sz w:val="24"/>
          <w:szCs w:val="24"/>
        </w:rPr>
        <w:t>в прилагаемом руководстве по эксплуатации. Убедительно просим Вас изучить Руководство по монтажу, эксплуатации и обслуживанию оборудования и строго следовать указанным в нем требованиям.</w:t>
      </w:r>
    </w:p>
    <w:p w14:paraId="597144EC" w14:textId="77777777" w:rsidR="00CF352D" w:rsidRPr="001527AF" w:rsidRDefault="00CF352D" w:rsidP="00CF352D">
      <w:pPr>
        <w:jc w:val="both"/>
        <w:rPr>
          <w:rFonts w:cs="Arial"/>
          <w:sz w:val="24"/>
          <w:szCs w:val="24"/>
        </w:rPr>
      </w:pPr>
    </w:p>
    <w:p w14:paraId="696E0473" w14:textId="40760DC8" w:rsidR="00CF352D" w:rsidRDefault="00CF352D" w:rsidP="00CF352D">
      <w:pPr>
        <w:jc w:val="both"/>
        <w:rPr>
          <w:rFonts w:cs="Arial"/>
          <w:sz w:val="24"/>
          <w:szCs w:val="24"/>
        </w:rPr>
      </w:pPr>
      <w:r w:rsidRPr="001527AF">
        <w:rPr>
          <w:rFonts w:cs="Arial"/>
          <w:sz w:val="24"/>
          <w:szCs w:val="24"/>
        </w:rPr>
        <w:t>При приемке оборудования, пожалуйста, проверьте правильность заполнения гарантийного талона и обязательно ознакомьтесь с условиями гарантийного обслуживания. По вопросам гарантийного и послегарантийного обслуживания просим Вас обращаться в центральный офис ООО «</w:t>
      </w:r>
      <w:proofErr w:type="spellStart"/>
      <w:r>
        <w:rPr>
          <w:rFonts w:cs="Arial"/>
          <w:sz w:val="24"/>
          <w:szCs w:val="24"/>
        </w:rPr>
        <w:t>Гидротехинжиниринг</w:t>
      </w:r>
      <w:proofErr w:type="spellEnd"/>
      <w:r w:rsidRPr="001527AF">
        <w:rPr>
          <w:rFonts w:cs="Arial"/>
          <w:sz w:val="24"/>
          <w:szCs w:val="24"/>
        </w:rPr>
        <w:t>» или к региональным представителям.</w:t>
      </w:r>
    </w:p>
    <w:p w14:paraId="3CAD8D23" w14:textId="77777777" w:rsidR="00CF352D" w:rsidRDefault="00CF352D" w:rsidP="00CF352D">
      <w:pPr>
        <w:jc w:val="both"/>
        <w:rPr>
          <w:rFonts w:cs="Arial"/>
          <w:sz w:val="24"/>
          <w:szCs w:val="24"/>
        </w:rPr>
      </w:pPr>
    </w:p>
    <w:p w14:paraId="690C5DFD" w14:textId="77777777" w:rsidR="00CF352D" w:rsidRPr="001527AF" w:rsidRDefault="00CF352D" w:rsidP="00CF352D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------------------------------------------------------------------------------------------------------------------------------</w:t>
      </w:r>
    </w:p>
    <w:p w14:paraId="1A7EB0CB" w14:textId="77777777" w:rsidR="00CF352D" w:rsidRPr="001527AF" w:rsidRDefault="00CF352D" w:rsidP="00CF352D">
      <w:pPr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Гарантийный талон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935"/>
        <w:gridCol w:w="5254"/>
      </w:tblGrid>
      <w:tr w:rsidR="00CF352D" w:rsidRPr="001527AF" w14:paraId="6D3EACE1" w14:textId="77777777" w:rsidTr="00052D18">
        <w:trPr>
          <w:trHeight w:val="567"/>
        </w:trPr>
        <w:tc>
          <w:tcPr>
            <w:tcW w:w="4950" w:type="dxa"/>
            <w:shd w:val="clear" w:color="auto" w:fill="D9D9D9"/>
            <w:vAlign w:val="center"/>
          </w:tcPr>
          <w:p w14:paraId="09511538" w14:textId="77777777" w:rsidR="00CF352D" w:rsidRPr="001527AF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  <w:r w:rsidRPr="001527AF">
              <w:rPr>
                <w:rFonts w:cs="Arial"/>
                <w:color w:val="221E1F"/>
                <w:kern w:val="0"/>
                <w:sz w:val="24"/>
                <w:szCs w:val="24"/>
              </w:rPr>
              <w:t>Дата приобретения</w:t>
            </w:r>
          </w:p>
        </w:tc>
        <w:tc>
          <w:tcPr>
            <w:tcW w:w="5256" w:type="dxa"/>
            <w:vAlign w:val="center"/>
          </w:tcPr>
          <w:p w14:paraId="06A7C509" w14:textId="77777777" w:rsidR="00CF352D" w:rsidRPr="003C37FA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kern w:val="0"/>
                <w:sz w:val="24"/>
                <w:szCs w:val="24"/>
              </w:rPr>
            </w:pPr>
            <w:r w:rsidRPr="003C37FA">
              <w:rPr>
                <w:rFonts w:cs="Arial"/>
                <w:b/>
                <w:kern w:val="0"/>
                <w:sz w:val="24"/>
                <w:szCs w:val="24"/>
              </w:rPr>
              <w:t>«___</w:t>
            </w:r>
            <w:r>
              <w:rPr>
                <w:rFonts w:cs="Arial"/>
                <w:b/>
                <w:kern w:val="0"/>
                <w:sz w:val="24"/>
                <w:szCs w:val="24"/>
              </w:rPr>
              <w:t>_</w:t>
            </w:r>
            <w:proofErr w:type="gramStart"/>
            <w:r>
              <w:rPr>
                <w:rFonts w:cs="Arial"/>
                <w:b/>
                <w:kern w:val="0"/>
                <w:sz w:val="24"/>
                <w:szCs w:val="24"/>
              </w:rPr>
              <w:t>_</w:t>
            </w:r>
            <w:r w:rsidRPr="003C37FA">
              <w:rPr>
                <w:rFonts w:cs="Arial"/>
                <w:b/>
                <w:kern w:val="0"/>
                <w:sz w:val="24"/>
                <w:szCs w:val="24"/>
              </w:rPr>
              <w:t>»_</w:t>
            </w:r>
            <w:proofErr w:type="gramEnd"/>
            <w:r w:rsidRPr="003C37FA">
              <w:rPr>
                <w:rFonts w:cs="Arial"/>
                <w:b/>
                <w:kern w:val="0"/>
                <w:sz w:val="24"/>
                <w:szCs w:val="24"/>
              </w:rPr>
              <w:t>___________________20__</w:t>
            </w:r>
            <w:r>
              <w:rPr>
                <w:rFonts w:cs="Arial"/>
                <w:b/>
                <w:kern w:val="0"/>
                <w:sz w:val="24"/>
                <w:szCs w:val="24"/>
              </w:rPr>
              <w:t xml:space="preserve">_ </w:t>
            </w:r>
            <w:r w:rsidRPr="003C37FA">
              <w:rPr>
                <w:rFonts w:cs="Arial"/>
                <w:b/>
                <w:kern w:val="0"/>
                <w:sz w:val="24"/>
                <w:szCs w:val="24"/>
              </w:rPr>
              <w:t>г.</w:t>
            </w:r>
          </w:p>
        </w:tc>
      </w:tr>
      <w:tr w:rsidR="00CF352D" w:rsidRPr="001527AF" w14:paraId="7647D149" w14:textId="77777777" w:rsidTr="00052D18">
        <w:trPr>
          <w:trHeight w:val="567"/>
        </w:trPr>
        <w:tc>
          <w:tcPr>
            <w:tcW w:w="4950" w:type="dxa"/>
            <w:shd w:val="clear" w:color="auto" w:fill="D9D9D9"/>
            <w:vAlign w:val="center"/>
          </w:tcPr>
          <w:p w14:paraId="187B1FF0" w14:textId="77777777" w:rsidR="00CF352D" w:rsidRPr="001527AF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  <w:r w:rsidRPr="001527AF">
              <w:rPr>
                <w:rFonts w:cs="Arial"/>
                <w:color w:val="221E1F"/>
                <w:kern w:val="0"/>
                <w:sz w:val="24"/>
                <w:szCs w:val="24"/>
              </w:rPr>
              <w:t>Дата ввода в эксплуатацию</w:t>
            </w:r>
          </w:p>
        </w:tc>
        <w:tc>
          <w:tcPr>
            <w:tcW w:w="5256" w:type="dxa"/>
            <w:vAlign w:val="center"/>
          </w:tcPr>
          <w:p w14:paraId="4684F8C1" w14:textId="77777777" w:rsidR="00CF352D" w:rsidRPr="003C37FA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color w:val="221E1F"/>
                <w:kern w:val="0"/>
                <w:sz w:val="24"/>
                <w:szCs w:val="24"/>
              </w:rPr>
            </w:pPr>
            <w:r w:rsidRPr="003C37FA">
              <w:rPr>
                <w:rFonts w:cs="Arial"/>
                <w:b/>
                <w:kern w:val="0"/>
                <w:sz w:val="24"/>
                <w:szCs w:val="24"/>
              </w:rPr>
              <w:t>«___</w:t>
            </w:r>
            <w:r>
              <w:rPr>
                <w:rFonts w:cs="Arial"/>
                <w:b/>
                <w:kern w:val="0"/>
                <w:sz w:val="24"/>
                <w:szCs w:val="24"/>
              </w:rPr>
              <w:t>_</w:t>
            </w:r>
            <w:proofErr w:type="gramStart"/>
            <w:r>
              <w:rPr>
                <w:rFonts w:cs="Arial"/>
                <w:b/>
                <w:kern w:val="0"/>
                <w:sz w:val="24"/>
                <w:szCs w:val="24"/>
              </w:rPr>
              <w:t>_</w:t>
            </w:r>
            <w:r w:rsidRPr="003C37FA">
              <w:rPr>
                <w:rFonts w:cs="Arial"/>
                <w:b/>
                <w:kern w:val="0"/>
                <w:sz w:val="24"/>
                <w:szCs w:val="24"/>
              </w:rPr>
              <w:t>»_</w:t>
            </w:r>
            <w:proofErr w:type="gramEnd"/>
            <w:r w:rsidRPr="003C37FA">
              <w:rPr>
                <w:rFonts w:cs="Arial"/>
                <w:b/>
                <w:kern w:val="0"/>
                <w:sz w:val="24"/>
                <w:szCs w:val="24"/>
              </w:rPr>
              <w:t>___________________20__</w:t>
            </w:r>
            <w:r>
              <w:rPr>
                <w:rFonts w:cs="Arial"/>
                <w:b/>
                <w:kern w:val="0"/>
                <w:sz w:val="24"/>
                <w:szCs w:val="24"/>
              </w:rPr>
              <w:t xml:space="preserve">_ </w:t>
            </w:r>
            <w:r w:rsidRPr="003C37FA">
              <w:rPr>
                <w:rFonts w:cs="Arial"/>
                <w:b/>
                <w:kern w:val="0"/>
                <w:sz w:val="24"/>
                <w:szCs w:val="24"/>
              </w:rPr>
              <w:t>г.</w:t>
            </w:r>
          </w:p>
        </w:tc>
      </w:tr>
      <w:tr w:rsidR="00CF352D" w:rsidRPr="00CF352D" w14:paraId="7DB91EF7" w14:textId="77777777" w:rsidTr="00052D18">
        <w:trPr>
          <w:trHeight w:val="567"/>
        </w:trPr>
        <w:tc>
          <w:tcPr>
            <w:tcW w:w="4950" w:type="dxa"/>
            <w:shd w:val="clear" w:color="auto" w:fill="D9D9D9"/>
            <w:vAlign w:val="center"/>
          </w:tcPr>
          <w:p w14:paraId="3C34E12B" w14:textId="77777777" w:rsidR="00CF352D" w:rsidRPr="001527AF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  <w:r w:rsidRPr="001527AF">
              <w:rPr>
                <w:rFonts w:cs="Arial"/>
                <w:color w:val="221E1F"/>
                <w:kern w:val="0"/>
                <w:sz w:val="24"/>
                <w:szCs w:val="24"/>
              </w:rPr>
              <w:t>Модель</w:t>
            </w:r>
          </w:p>
        </w:tc>
        <w:tc>
          <w:tcPr>
            <w:tcW w:w="5256" w:type="dxa"/>
            <w:vAlign w:val="center"/>
          </w:tcPr>
          <w:p w14:paraId="53AF0E01" w14:textId="76856C2E" w:rsidR="00CF352D" w:rsidRPr="00FD296D" w:rsidRDefault="00CF352D" w:rsidP="00052D18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CF352D" w:rsidRPr="00D5219F" w14:paraId="22E2D236" w14:textId="77777777" w:rsidTr="00052D18">
        <w:trPr>
          <w:trHeight w:val="567"/>
        </w:trPr>
        <w:tc>
          <w:tcPr>
            <w:tcW w:w="4950" w:type="dxa"/>
            <w:shd w:val="clear" w:color="auto" w:fill="D9D9D9"/>
            <w:vAlign w:val="center"/>
          </w:tcPr>
          <w:p w14:paraId="41E5EB6E" w14:textId="77777777" w:rsidR="00CF352D" w:rsidRPr="001527AF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  <w:r w:rsidRPr="001527AF">
              <w:rPr>
                <w:rFonts w:cs="Arial"/>
                <w:color w:val="221E1F"/>
                <w:kern w:val="0"/>
                <w:sz w:val="24"/>
                <w:szCs w:val="24"/>
              </w:rPr>
              <w:t>Серийный номер</w:t>
            </w:r>
          </w:p>
        </w:tc>
        <w:tc>
          <w:tcPr>
            <w:tcW w:w="5256" w:type="dxa"/>
            <w:vAlign w:val="center"/>
          </w:tcPr>
          <w:p w14:paraId="2C85C4FC" w14:textId="77777777" w:rsidR="00CF352D" w:rsidRPr="007A45D4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color w:val="221E1F"/>
                <w:kern w:val="0"/>
                <w:sz w:val="24"/>
                <w:szCs w:val="24"/>
                <w:lang w:val="en-US"/>
              </w:rPr>
            </w:pPr>
          </w:p>
        </w:tc>
      </w:tr>
      <w:tr w:rsidR="00CF352D" w:rsidRPr="001527AF" w14:paraId="13C4DB77" w14:textId="77777777" w:rsidTr="00052D18">
        <w:trPr>
          <w:trHeight w:val="567"/>
        </w:trPr>
        <w:tc>
          <w:tcPr>
            <w:tcW w:w="4950" w:type="dxa"/>
            <w:shd w:val="clear" w:color="auto" w:fill="D9D9D9"/>
            <w:vAlign w:val="center"/>
          </w:tcPr>
          <w:p w14:paraId="72A73336" w14:textId="77777777" w:rsidR="00CF352D" w:rsidRPr="001527AF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  <w:r w:rsidRPr="001527AF">
              <w:rPr>
                <w:rFonts w:cs="Arial"/>
                <w:color w:val="221E1F"/>
                <w:kern w:val="0"/>
                <w:sz w:val="24"/>
                <w:szCs w:val="24"/>
              </w:rPr>
              <w:t>Печать и подпись производителя</w:t>
            </w:r>
          </w:p>
        </w:tc>
        <w:tc>
          <w:tcPr>
            <w:tcW w:w="5256" w:type="dxa"/>
            <w:vAlign w:val="center"/>
          </w:tcPr>
          <w:p w14:paraId="13649768" w14:textId="77777777" w:rsidR="00CF352D" w:rsidRPr="003C37FA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</w:p>
          <w:p w14:paraId="15111CC4" w14:textId="77777777" w:rsidR="00CF352D" w:rsidRPr="003C37FA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</w:p>
          <w:p w14:paraId="4C895695" w14:textId="77777777" w:rsidR="00CF352D" w:rsidRPr="003C37FA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</w:p>
          <w:p w14:paraId="4BCB61A1" w14:textId="77777777" w:rsidR="00CF352D" w:rsidRPr="003C37FA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</w:p>
          <w:p w14:paraId="546D2C9D" w14:textId="77777777" w:rsidR="00CF352D" w:rsidRPr="003C37FA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</w:p>
          <w:p w14:paraId="7B5555AE" w14:textId="77777777" w:rsidR="00CF352D" w:rsidRPr="003C37FA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</w:p>
        </w:tc>
      </w:tr>
      <w:tr w:rsidR="00CF352D" w:rsidRPr="001527AF" w14:paraId="36CEAF44" w14:textId="77777777" w:rsidTr="00052D18">
        <w:trPr>
          <w:trHeight w:val="1778"/>
        </w:trPr>
        <w:tc>
          <w:tcPr>
            <w:tcW w:w="4950" w:type="dxa"/>
            <w:shd w:val="clear" w:color="auto" w:fill="D9D9D9"/>
            <w:vAlign w:val="center"/>
          </w:tcPr>
          <w:p w14:paraId="02242366" w14:textId="77777777" w:rsidR="00CF352D" w:rsidRPr="001527AF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  <w:r w:rsidRPr="001527AF">
              <w:rPr>
                <w:rFonts w:cs="Arial"/>
                <w:color w:val="221E1F"/>
                <w:kern w:val="0"/>
                <w:sz w:val="24"/>
                <w:szCs w:val="24"/>
              </w:rPr>
              <w:t>Печать и подпись продавца</w:t>
            </w:r>
          </w:p>
        </w:tc>
        <w:tc>
          <w:tcPr>
            <w:tcW w:w="5256" w:type="dxa"/>
            <w:vAlign w:val="center"/>
          </w:tcPr>
          <w:p w14:paraId="3F6EB840" w14:textId="77777777" w:rsidR="00CF352D" w:rsidRPr="003C37FA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</w:p>
          <w:p w14:paraId="159F51F0" w14:textId="77777777" w:rsidR="00CF352D" w:rsidRPr="003C37FA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</w:p>
          <w:p w14:paraId="1C1710C6" w14:textId="77777777" w:rsidR="00CF352D" w:rsidRPr="003C37FA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</w:p>
          <w:p w14:paraId="3BEB3254" w14:textId="77777777" w:rsidR="00CF352D" w:rsidRPr="003C37FA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</w:p>
          <w:p w14:paraId="48F69569" w14:textId="77777777" w:rsidR="00CF352D" w:rsidRPr="003C37FA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</w:p>
        </w:tc>
      </w:tr>
      <w:tr w:rsidR="00CF352D" w:rsidRPr="001527AF" w14:paraId="352B69A3" w14:textId="77777777" w:rsidTr="00052D18">
        <w:trPr>
          <w:trHeight w:val="567"/>
        </w:trPr>
        <w:tc>
          <w:tcPr>
            <w:tcW w:w="4950" w:type="dxa"/>
            <w:tcBorders>
              <w:bottom w:val="single" w:sz="8" w:space="0" w:color="auto"/>
            </w:tcBorders>
            <w:shd w:val="clear" w:color="auto" w:fill="D9D9D9"/>
            <w:vAlign w:val="center"/>
          </w:tcPr>
          <w:p w14:paraId="3226A08A" w14:textId="77777777" w:rsidR="00CF352D" w:rsidRPr="001527AF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  <w:r>
              <w:rPr>
                <w:rFonts w:cs="Arial"/>
                <w:color w:val="221E1F"/>
                <w:kern w:val="0"/>
                <w:sz w:val="24"/>
                <w:szCs w:val="24"/>
              </w:rPr>
              <w:t>ФИО и подпись лица, ответственного за эксплуатацию</w:t>
            </w:r>
          </w:p>
        </w:tc>
        <w:tc>
          <w:tcPr>
            <w:tcW w:w="5256" w:type="dxa"/>
            <w:tcBorders>
              <w:bottom w:val="single" w:sz="8" w:space="0" w:color="auto"/>
            </w:tcBorders>
            <w:vAlign w:val="center"/>
          </w:tcPr>
          <w:p w14:paraId="0EE9AA00" w14:textId="77777777" w:rsidR="00CF352D" w:rsidRPr="003C37FA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</w:p>
        </w:tc>
      </w:tr>
      <w:tr w:rsidR="00CF352D" w:rsidRPr="001527AF" w14:paraId="564256F2" w14:textId="77777777" w:rsidTr="00052D18">
        <w:trPr>
          <w:trHeight w:val="567"/>
        </w:trPr>
        <w:tc>
          <w:tcPr>
            <w:tcW w:w="4950" w:type="dxa"/>
            <w:shd w:val="clear" w:color="auto" w:fill="D9D9D9"/>
            <w:vAlign w:val="center"/>
          </w:tcPr>
          <w:p w14:paraId="5D806F6D" w14:textId="77777777" w:rsidR="00CF352D" w:rsidRPr="001527AF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  <w:r>
              <w:rPr>
                <w:rFonts w:cs="Arial"/>
                <w:color w:val="221E1F"/>
                <w:kern w:val="0"/>
                <w:sz w:val="24"/>
                <w:szCs w:val="24"/>
              </w:rPr>
              <w:t>Дата заполнения</w:t>
            </w:r>
          </w:p>
        </w:tc>
        <w:tc>
          <w:tcPr>
            <w:tcW w:w="5256" w:type="dxa"/>
            <w:vAlign w:val="center"/>
          </w:tcPr>
          <w:p w14:paraId="233F80F1" w14:textId="77777777" w:rsidR="00CF352D" w:rsidRPr="003C37FA" w:rsidRDefault="00CF352D" w:rsidP="00052D1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21E1F"/>
                <w:kern w:val="0"/>
                <w:sz w:val="24"/>
                <w:szCs w:val="24"/>
              </w:rPr>
            </w:pPr>
            <w:r w:rsidRPr="003C37FA">
              <w:rPr>
                <w:rFonts w:cs="Arial"/>
                <w:b/>
                <w:kern w:val="0"/>
                <w:sz w:val="24"/>
                <w:szCs w:val="24"/>
              </w:rPr>
              <w:t>«___</w:t>
            </w:r>
            <w:r>
              <w:rPr>
                <w:rFonts w:cs="Arial"/>
                <w:b/>
                <w:kern w:val="0"/>
                <w:sz w:val="24"/>
                <w:szCs w:val="24"/>
              </w:rPr>
              <w:t>_</w:t>
            </w:r>
            <w:proofErr w:type="gramStart"/>
            <w:r>
              <w:rPr>
                <w:rFonts w:cs="Arial"/>
                <w:b/>
                <w:kern w:val="0"/>
                <w:sz w:val="24"/>
                <w:szCs w:val="24"/>
              </w:rPr>
              <w:t>_</w:t>
            </w:r>
            <w:r w:rsidRPr="003C37FA">
              <w:rPr>
                <w:rFonts w:cs="Arial"/>
                <w:b/>
                <w:kern w:val="0"/>
                <w:sz w:val="24"/>
                <w:szCs w:val="24"/>
              </w:rPr>
              <w:t>»_</w:t>
            </w:r>
            <w:proofErr w:type="gramEnd"/>
            <w:r w:rsidRPr="003C37FA">
              <w:rPr>
                <w:rFonts w:cs="Arial"/>
                <w:b/>
                <w:kern w:val="0"/>
                <w:sz w:val="24"/>
                <w:szCs w:val="24"/>
              </w:rPr>
              <w:t>___________________20__</w:t>
            </w:r>
            <w:r>
              <w:rPr>
                <w:rFonts w:cs="Arial"/>
                <w:b/>
                <w:kern w:val="0"/>
                <w:sz w:val="24"/>
                <w:szCs w:val="24"/>
              </w:rPr>
              <w:t>__</w:t>
            </w:r>
            <w:r w:rsidRPr="003C37FA">
              <w:rPr>
                <w:rFonts w:cs="Arial"/>
                <w:b/>
                <w:kern w:val="0"/>
                <w:sz w:val="24"/>
                <w:szCs w:val="24"/>
              </w:rPr>
              <w:t>г.</w:t>
            </w:r>
          </w:p>
        </w:tc>
      </w:tr>
    </w:tbl>
    <w:p w14:paraId="173D3ACA" w14:textId="77777777" w:rsidR="00C84062" w:rsidRPr="00DD5296" w:rsidRDefault="00C84062" w:rsidP="000838BB">
      <w:pPr>
        <w:shd w:val="clear" w:color="auto" w:fill="FFFFFF"/>
        <w:autoSpaceDE w:val="0"/>
        <w:autoSpaceDN w:val="0"/>
        <w:adjustRightInd w:val="0"/>
        <w:rPr>
          <w:rFonts w:cs="Arial"/>
          <w:sz w:val="2"/>
          <w:szCs w:val="2"/>
        </w:rPr>
      </w:pPr>
    </w:p>
    <w:sectPr w:rsidR="00C84062" w:rsidRPr="00DD5296" w:rsidSect="00EF49DD">
      <w:headerReference w:type="default" r:id="rId13"/>
      <w:footerReference w:type="first" r:id="rId14"/>
      <w:pgSz w:w="11906" w:h="16838"/>
      <w:pgMar w:top="144" w:right="566" w:bottom="720" w:left="1259" w:header="709" w:footer="3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57610" w14:textId="77777777" w:rsidR="00935C18" w:rsidRDefault="00935C18">
      <w:r>
        <w:separator/>
      </w:r>
    </w:p>
  </w:endnote>
  <w:endnote w:type="continuationSeparator" w:id="0">
    <w:p w14:paraId="15F2454C" w14:textId="77777777" w:rsidR="00935C18" w:rsidRDefault="00935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ios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ios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-BoldOblique">
    <w:altName w:val="Times New Roman"/>
    <w:panose1 w:val="00000000000000000000"/>
    <w:charset w:val="00"/>
    <w:family w:val="roman"/>
    <w:notTrueType/>
    <w:pitch w:val="default"/>
  </w:font>
  <w:font w:name="GOST type A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Helvetica-Bold">
    <w:altName w:val="Times New Roman"/>
    <w:panose1 w:val="00000000000000000000"/>
    <w:charset w:val="00"/>
    <w:family w:val="roman"/>
    <w:notTrueType/>
    <w:pitch w:val="default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464FB3" w14:textId="77777777" w:rsidR="00E92428" w:rsidRPr="006007D7" w:rsidRDefault="00935C18" w:rsidP="009A5E7E">
    <w:pPr>
      <w:pStyle w:val="a5"/>
      <w:pBdr>
        <w:top w:val="thinThickSmallGap" w:sz="12" w:space="1" w:color="622423"/>
      </w:pBdr>
      <w:tabs>
        <w:tab w:val="clear" w:pos="4677"/>
        <w:tab w:val="clear" w:pos="9355"/>
        <w:tab w:val="right" w:pos="10080"/>
      </w:tabs>
      <w:rPr>
        <w:rFonts w:cs="Arial"/>
      </w:rPr>
    </w:pPr>
    <w:hyperlink r:id="rId1" w:history="1">
      <w:r w:rsidR="00E92428" w:rsidRPr="006007D7">
        <w:rPr>
          <w:rStyle w:val="a9"/>
          <w:rFonts w:cs="Arial"/>
          <w:i/>
          <w:lang w:val="en-US"/>
        </w:rPr>
        <w:t>www</w:t>
      </w:r>
      <w:r w:rsidR="00E92428" w:rsidRPr="006007D7">
        <w:rPr>
          <w:rStyle w:val="a9"/>
          <w:rFonts w:cs="Arial"/>
          <w:i/>
        </w:rPr>
        <w:t>.</w:t>
      </w:r>
      <w:proofErr w:type="spellStart"/>
      <w:r w:rsidR="00E92428" w:rsidRPr="006007D7">
        <w:rPr>
          <w:rStyle w:val="a9"/>
          <w:rFonts w:cs="Arial"/>
          <w:i/>
          <w:lang w:val="en-US"/>
        </w:rPr>
        <w:t>novaterra</w:t>
      </w:r>
      <w:proofErr w:type="spellEnd"/>
      <w:r w:rsidR="00E92428" w:rsidRPr="006007D7">
        <w:rPr>
          <w:rStyle w:val="a9"/>
          <w:rFonts w:cs="Arial"/>
          <w:i/>
        </w:rPr>
        <w:t>.</w:t>
      </w:r>
      <w:proofErr w:type="spellStart"/>
      <w:r w:rsidR="00E92428" w:rsidRPr="006007D7">
        <w:rPr>
          <w:rStyle w:val="a9"/>
          <w:rFonts w:cs="Arial"/>
          <w:i/>
          <w:lang w:val="en-US"/>
        </w:rPr>
        <w:t>ru</w:t>
      </w:r>
      <w:proofErr w:type="spellEnd"/>
    </w:hyperlink>
    <w:r w:rsidR="00E92428" w:rsidRPr="006007D7">
      <w:rPr>
        <w:rStyle w:val="ac"/>
        <w:rFonts w:cs="Arial"/>
        <w:i/>
        <w:sz w:val="16"/>
        <w:szCs w:val="16"/>
      </w:rPr>
      <w:t xml:space="preserve"> 8(800)3333-2-11</w:t>
    </w:r>
    <w:r w:rsidR="00E92428" w:rsidRPr="006007D7">
      <w:rPr>
        <w:rFonts w:cs="Arial"/>
      </w:rPr>
      <w:tab/>
      <w:t xml:space="preserve">Страница </w:t>
    </w:r>
    <w:r w:rsidR="00E92428" w:rsidRPr="006007D7">
      <w:rPr>
        <w:rFonts w:cs="Arial"/>
      </w:rPr>
      <w:fldChar w:fldCharType="begin"/>
    </w:r>
    <w:r w:rsidR="00E92428" w:rsidRPr="006007D7">
      <w:rPr>
        <w:rFonts w:cs="Arial"/>
      </w:rPr>
      <w:instrText>PAGE   \* MERGEFORMAT</w:instrText>
    </w:r>
    <w:r w:rsidR="00E92428" w:rsidRPr="006007D7">
      <w:rPr>
        <w:rFonts w:cs="Arial"/>
      </w:rPr>
      <w:fldChar w:fldCharType="separate"/>
    </w:r>
    <w:r w:rsidR="00E92428">
      <w:rPr>
        <w:rFonts w:cs="Arial"/>
        <w:noProof/>
      </w:rPr>
      <w:t>35</w:t>
    </w:r>
    <w:r w:rsidR="00E92428" w:rsidRPr="006007D7">
      <w:rPr>
        <w:rFonts w:cs="Arial"/>
      </w:rPr>
      <w:fldChar w:fldCharType="end"/>
    </w:r>
  </w:p>
  <w:p w14:paraId="316C6A5C" w14:textId="77777777" w:rsidR="00E92428" w:rsidRDefault="00E92428">
    <w:pPr>
      <w:rPr>
        <w:rFonts w:ascii="Cambria" w:hAnsi="Cambria"/>
      </w:rPr>
    </w:pPr>
  </w:p>
  <w:p w14:paraId="2739074B" w14:textId="77777777" w:rsidR="00E92428" w:rsidRDefault="00E924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9DC0A1" w14:textId="77777777" w:rsidR="00935C18" w:rsidRDefault="00935C18">
      <w:r>
        <w:separator/>
      </w:r>
    </w:p>
  </w:footnote>
  <w:footnote w:type="continuationSeparator" w:id="0">
    <w:p w14:paraId="2CC17FE1" w14:textId="77777777" w:rsidR="00935C18" w:rsidRDefault="00935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7CC09" w14:textId="77777777" w:rsidR="00E92428" w:rsidRDefault="00E92428" w:rsidP="00CC79A4">
    <w:pPr>
      <w:pStyle w:val="a3"/>
      <w:jc w:val="right"/>
      <w:rPr>
        <w:b/>
        <w:sz w:val="24"/>
        <w:szCs w:val="24"/>
      </w:rPr>
    </w:pPr>
    <w:r>
      <w:rPr>
        <w:rFonts w:cs="Arial"/>
        <w:i/>
        <w:noProof/>
      </w:rPr>
      <w:drawing>
        <wp:anchor distT="0" distB="0" distL="114300" distR="114300" simplePos="0" relativeHeight="251656704" behindDoc="0" locked="0" layoutInCell="1" allowOverlap="1" wp14:anchorId="7262FCCD" wp14:editId="5A892BCC">
          <wp:simplePos x="0" y="0"/>
          <wp:positionH relativeFrom="column">
            <wp:posOffset>-120594</wp:posOffset>
          </wp:positionH>
          <wp:positionV relativeFrom="paragraph">
            <wp:posOffset>-271175</wp:posOffset>
          </wp:positionV>
          <wp:extent cx="1276350" cy="535305"/>
          <wp:effectExtent l="0" t="0" r="0" b="0"/>
          <wp:wrapNone/>
          <wp:docPr id="23" name="Рисунок 23" descr="гти лог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гти лог-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53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EB5E18" w14:textId="77777777" w:rsidR="00E92428" w:rsidRPr="00E73038" w:rsidRDefault="00E92428" w:rsidP="00CC79A4">
    <w:pPr>
      <w:pStyle w:val="a3"/>
      <w:jc w:val="center"/>
      <w:rPr>
        <w:b/>
        <w:sz w:val="24"/>
        <w:szCs w:val="24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B621D87" wp14:editId="5E13BDE0">
              <wp:simplePos x="0" y="0"/>
              <wp:positionH relativeFrom="column">
                <wp:posOffset>410845</wp:posOffset>
              </wp:positionH>
              <wp:positionV relativeFrom="paragraph">
                <wp:posOffset>-69850</wp:posOffset>
              </wp:positionV>
              <wp:extent cx="6116320" cy="331470"/>
              <wp:effectExtent l="0" t="0" r="17780" b="11430"/>
              <wp:wrapNone/>
              <wp:docPr id="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16320" cy="331470"/>
                        <a:chOff x="1950" y="432"/>
                        <a:chExt cx="9694" cy="522"/>
                      </a:xfrm>
                    </wpg:grpSpPr>
                    <wps:wsp>
                      <wps:cNvPr id="4" name="Rectangle 2"/>
                      <wps:cNvSpPr>
                        <a:spLocks noChangeArrowheads="1"/>
                      </wps:cNvSpPr>
                      <wps:spPr bwMode="auto">
                        <a:xfrm>
                          <a:off x="10964" y="432"/>
                          <a:ext cx="680" cy="522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AutoShape 3"/>
                      <wps:cNvCnPr>
                        <a:cxnSpLocks noChangeShapeType="1"/>
                      </wps:cNvCnPr>
                      <wps:spPr bwMode="auto">
                        <a:xfrm flipH="1">
                          <a:off x="1950" y="692"/>
                          <a:ext cx="9014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4B1053" id="Group 1" o:spid="_x0000_s1026" style="position:absolute;margin-left:32.35pt;margin-top:-5.5pt;width:481.6pt;height:26.1pt;z-index:251657728" coordorigin="1950,432" coordsize="9694,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">
              <v:rect id="Rectangle 2" o:spid="_x0000_s1027" style="position:absolute;left:10964;top:432;width:680;height: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" filled="f" strokeweight="1.25p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8" type="#_x0000_t32" style="position:absolute;left:1950;top:692;width:901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" strokeweight="1.25pt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668218D" wp14:editId="53DBFCA2">
              <wp:simplePos x="0" y="0"/>
              <wp:positionH relativeFrom="column">
                <wp:posOffset>2069465</wp:posOffset>
              </wp:positionH>
              <wp:positionV relativeFrom="paragraph">
                <wp:posOffset>90805</wp:posOffset>
              </wp:positionV>
              <wp:extent cx="4250690" cy="220345"/>
              <wp:effectExtent l="0" t="0" r="0" b="825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0690" cy="220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77A799" w14:textId="77777777" w:rsidR="00E92428" w:rsidRPr="00833D5B" w:rsidRDefault="00E92428" w:rsidP="00CC79A4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833D5B"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ПАСПОРТ, РУКОВОДСТВО ПО ЭКСПЛУАТАЦИИ И ОБСЛУЖИВАНИЮ</w:t>
                          </w:r>
                        </w:p>
                        <w:p w14:paraId="3E655CC4" w14:textId="77777777" w:rsidR="00E92428" w:rsidRDefault="00E92428" w:rsidP="00CC79A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68218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162.95pt;margin-top:7.15pt;width:334.7pt;height:17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" filled="f" stroked="f">
              <v:textbox>
                <w:txbxContent>
                  <w:p w14:paraId="3977A799" w14:textId="77777777" w:rsidR="00E92428" w:rsidRPr="00833D5B" w:rsidRDefault="00E92428" w:rsidP="00CC79A4">
                    <w:pPr>
                      <w:jc w:val="center"/>
                      <w:rPr>
                        <w:rFonts w:cs="Arial"/>
                        <w:sz w:val="16"/>
                        <w:szCs w:val="16"/>
                      </w:rPr>
                    </w:pPr>
                    <w:r w:rsidRPr="00833D5B">
                      <w:rPr>
                        <w:rFonts w:cs="Arial"/>
                        <w:b/>
                        <w:sz w:val="16"/>
                        <w:szCs w:val="16"/>
                      </w:rPr>
                      <w:t>ПАСПОРТ, РУКОВОДСТВО ПО ЭКСПЛУАТАЦИИ И ОБСЛУЖИВАНИЮ</w:t>
                    </w:r>
                  </w:p>
                  <w:p w14:paraId="3E655CC4" w14:textId="77777777" w:rsidR="00E92428" w:rsidRDefault="00E92428" w:rsidP="00CC79A4"/>
                </w:txbxContent>
              </v:textbox>
            </v:shape>
          </w:pict>
        </mc:Fallback>
      </mc:AlternateContent>
    </w:r>
    <w:r>
      <w:rPr>
        <w:b/>
        <w:sz w:val="24"/>
        <w:szCs w:val="24"/>
      </w:rPr>
      <w:t xml:space="preserve">                                                                                                                                                   </w:t>
    </w:r>
    <w:r w:rsidRPr="00E73038">
      <w:rPr>
        <w:b/>
        <w:sz w:val="24"/>
        <w:szCs w:val="24"/>
      </w:rPr>
      <w:fldChar w:fldCharType="begin"/>
    </w:r>
    <w:r w:rsidRPr="00E73038">
      <w:rPr>
        <w:b/>
        <w:sz w:val="24"/>
        <w:szCs w:val="24"/>
      </w:rPr>
      <w:instrText xml:space="preserve"> PAGE   \* MERGEFORMAT </w:instrText>
    </w:r>
    <w:r w:rsidRPr="00E73038">
      <w:rPr>
        <w:b/>
        <w:sz w:val="24"/>
        <w:szCs w:val="24"/>
      </w:rPr>
      <w:fldChar w:fldCharType="separate"/>
    </w:r>
    <w:r>
      <w:rPr>
        <w:b/>
        <w:noProof/>
        <w:sz w:val="24"/>
        <w:szCs w:val="24"/>
      </w:rPr>
      <w:t>10</w:t>
    </w:r>
    <w:r w:rsidRPr="00E73038">
      <w:rPr>
        <w:b/>
        <w:sz w:val="24"/>
        <w:szCs w:val="24"/>
      </w:rPr>
      <w:fldChar w:fldCharType="end"/>
    </w:r>
  </w:p>
  <w:p w14:paraId="41859CFB" w14:textId="77777777" w:rsidR="00E92428" w:rsidRPr="00E73038" w:rsidRDefault="00E92428">
    <w:pPr>
      <w:pStyle w:val="a3"/>
      <w:jc w:val="right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63ED9"/>
    <w:multiLevelType w:val="hybridMultilevel"/>
    <w:tmpl w:val="BCB048A2"/>
    <w:lvl w:ilvl="0" w:tplc="E3A4BCBA">
      <w:start w:val="1"/>
      <w:numFmt w:val="decimal"/>
      <w:lvlText w:val="%1."/>
      <w:lvlJc w:val="left"/>
      <w:pPr>
        <w:ind w:left="1081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510981"/>
    <w:multiLevelType w:val="hybridMultilevel"/>
    <w:tmpl w:val="90C6A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D633D"/>
    <w:multiLevelType w:val="hybridMultilevel"/>
    <w:tmpl w:val="D2C679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779E0"/>
    <w:multiLevelType w:val="hybridMultilevel"/>
    <w:tmpl w:val="D04C6F5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05FA7B97"/>
    <w:multiLevelType w:val="hybridMultilevel"/>
    <w:tmpl w:val="4F90A5BC"/>
    <w:lvl w:ilvl="0" w:tplc="04190001">
      <w:start w:val="1"/>
      <w:numFmt w:val="bullet"/>
      <w:lvlText w:val=""/>
      <w:lvlJc w:val="left"/>
      <w:pPr>
        <w:ind w:left="15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5" w:hanging="360"/>
      </w:pPr>
      <w:rPr>
        <w:rFonts w:ascii="Wingdings" w:hAnsi="Wingdings" w:hint="default"/>
      </w:rPr>
    </w:lvl>
  </w:abstractNum>
  <w:abstractNum w:abstractNumId="5" w15:restartNumberingAfterBreak="0">
    <w:nsid w:val="06F924AB"/>
    <w:multiLevelType w:val="multilevel"/>
    <w:tmpl w:val="188036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  <w:color w:val="000000"/>
      </w:rPr>
    </w:lvl>
  </w:abstractNum>
  <w:abstractNum w:abstractNumId="6" w15:restartNumberingAfterBreak="0">
    <w:nsid w:val="07200E12"/>
    <w:multiLevelType w:val="multilevel"/>
    <w:tmpl w:val="F2C63EE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8280ABB"/>
    <w:multiLevelType w:val="multilevel"/>
    <w:tmpl w:val="C172DA92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pStyle w:val="2"/>
      <w:isLgl/>
      <w:lvlText w:val="%1.%2."/>
      <w:lvlJc w:val="left"/>
      <w:pPr>
        <w:ind w:left="10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10EF66BB"/>
    <w:multiLevelType w:val="hybridMultilevel"/>
    <w:tmpl w:val="390E58DA"/>
    <w:lvl w:ilvl="0" w:tplc="79C87C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1F635A2"/>
    <w:multiLevelType w:val="hybridMultilevel"/>
    <w:tmpl w:val="0CB2639E"/>
    <w:lvl w:ilvl="0" w:tplc="2C9828FA">
      <w:start w:val="1"/>
      <w:numFmt w:val="decimal"/>
      <w:lvlText w:val="%1."/>
      <w:lvlJc w:val="left"/>
      <w:pPr>
        <w:ind w:left="171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 w15:restartNumberingAfterBreak="0">
    <w:nsid w:val="157424F1"/>
    <w:multiLevelType w:val="hybridMultilevel"/>
    <w:tmpl w:val="F306E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50719C"/>
    <w:multiLevelType w:val="hybridMultilevel"/>
    <w:tmpl w:val="660C6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85FDA"/>
    <w:multiLevelType w:val="hybridMultilevel"/>
    <w:tmpl w:val="86725734"/>
    <w:lvl w:ilvl="0" w:tplc="8932EB2E">
      <w:start w:val="1"/>
      <w:numFmt w:val="decimal"/>
      <w:lvlText w:val="%1."/>
      <w:lvlJc w:val="left"/>
      <w:pPr>
        <w:tabs>
          <w:tab w:val="num" w:pos="4613"/>
        </w:tabs>
        <w:ind w:left="4613" w:hanging="360"/>
      </w:pPr>
      <w:rPr>
        <w:rFonts w:hint="default"/>
        <w:b w:val="0"/>
      </w:rPr>
    </w:lvl>
    <w:lvl w:ilvl="1" w:tplc="00A63050">
      <w:start w:val="1"/>
      <w:numFmt w:val="decimal"/>
      <w:lvlText w:val="%2."/>
      <w:lvlJc w:val="left"/>
      <w:pPr>
        <w:tabs>
          <w:tab w:val="num" w:pos="5333"/>
        </w:tabs>
        <w:ind w:left="5333" w:hanging="360"/>
      </w:pPr>
      <w:rPr>
        <w:rFonts w:hint="default"/>
        <w:b w:val="0"/>
      </w:rPr>
    </w:lvl>
    <w:lvl w:ilvl="2" w:tplc="04190005">
      <w:start w:val="1"/>
      <w:numFmt w:val="bullet"/>
      <w:lvlText w:val=""/>
      <w:lvlJc w:val="left"/>
      <w:pPr>
        <w:tabs>
          <w:tab w:val="num" w:pos="6053"/>
        </w:tabs>
        <w:ind w:left="60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6773"/>
        </w:tabs>
        <w:ind w:left="67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7493"/>
        </w:tabs>
        <w:ind w:left="74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8213"/>
        </w:tabs>
        <w:ind w:left="82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8933"/>
        </w:tabs>
        <w:ind w:left="89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9653"/>
        </w:tabs>
        <w:ind w:left="96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0373"/>
        </w:tabs>
        <w:ind w:left="10373" w:hanging="360"/>
      </w:pPr>
      <w:rPr>
        <w:rFonts w:ascii="Wingdings" w:hAnsi="Wingdings" w:hint="default"/>
      </w:rPr>
    </w:lvl>
  </w:abstractNum>
  <w:abstractNum w:abstractNumId="13" w15:restartNumberingAfterBreak="0">
    <w:nsid w:val="26CB74D6"/>
    <w:multiLevelType w:val="multilevel"/>
    <w:tmpl w:val="FBD82AAA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9222565"/>
    <w:multiLevelType w:val="hybridMultilevel"/>
    <w:tmpl w:val="ACFE2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E71F2"/>
    <w:multiLevelType w:val="hybridMultilevel"/>
    <w:tmpl w:val="2C3EA1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E772C6"/>
    <w:multiLevelType w:val="hybridMultilevel"/>
    <w:tmpl w:val="CB3C3352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7" w15:restartNumberingAfterBreak="0">
    <w:nsid w:val="30DB0F8A"/>
    <w:multiLevelType w:val="multilevel"/>
    <w:tmpl w:val="B5B8D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2151D86"/>
    <w:multiLevelType w:val="hybridMultilevel"/>
    <w:tmpl w:val="B8B806F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331852FC"/>
    <w:multiLevelType w:val="hybridMultilevel"/>
    <w:tmpl w:val="37C26D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47F3902"/>
    <w:multiLevelType w:val="hybridMultilevel"/>
    <w:tmpl w:val="8FD8E3D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357E66FA"/>
    <w:multiLevelType w:val="multilevel"/>
    <w:tmpl w:val="258846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2" w15:restartNumberingAfterBreak="0">
    <w:nsid w:val="3E01659C"/>
    <w:multiLevelType w:val="multilevel"/>
    <w:tmpl w:val="DAB86DE6"/>
    <w:lvl w:ilvl="0">
      <w:start w:val="1"/>
      <w:numFmt w:val="decimal"/>
      <w:lvlText w:val="%1."/>
      <w:lvlJc w:val="left"/>
      <w:pPr>
        <w:ind w:left="525" w:hanging="525"/>
      </w:pPr>
      <w:rPr>
        <w:rFonts w:ascii="Arial" w:eastAsia="Times New Roman" w:hAnsi="Arial" w:cs="Times New Roman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3ED95533"/>
    <w:multiLevelType w:val="hybridMultilevel"/>
    <w:tmpl w:val="D1BEF67C"/>
    <w:lvl w:ilvl="0" w:tplc="236EAD9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 CYR" w:eastAsia="Times New Roman" w:hAnsi="Arial CYR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6924E2"/>
    <w:multiLevelType w:val="hybridMultilevel"/>
    <w:tmpl w:val="4FD6291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490A3CFC"/>
    <w:multiLevelType w:val="hybridMultilevel"/>
    <w:tmpl w:val="907C650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6" w15:restartNumberingAfterBreak="0">
    <w:nsid w:val="56D274C0"/>
    <w:multiLevelType w:val="hybridMultilevel"/>
    <w:tmpl w:val="641E6E2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A30EF"/>
    <w:multiLevelType w:val="hybridMultilevel"/>
    <w:tmpl w:val="E782F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4834BE"/>
    <w:multiLevelType w:val="hybridMultilevel"/>
    <w:tmpl w:val="89B8BB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737BF7"/>
    <w:multiLevelType w:val="hybridMultilevel"/>
    <w:tmpl w:val="0612458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3C07BE8"/>
    <w:multiLevelType w:val="hybridMultilevel"/>
    <w:tmpl w:val="8EC6D1E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1" w15:restartNumberingAfterBreak="0">
    <w:nsid w:val="69217093"/>
    <w:multiLevelType w:val="hybridMultilevel"/>
    <w:tmpl w:val="FF4499EE"/>
    <w:lvl w:ilvl="0" w:tplc="AB4E519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AAA5420"/>
    <w:multiLevelType w:val="hybridMultilevel"/>
    <w:tmpl w:val="1E9484B6"/>
    <w:lvl w:ilvl="0" w:tplc="0419000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514" w:hanging="360"/>
      </w:pPr>
      <w:rPr>
        <w:rFonts w:ascii="Wingdings" w:hAnsi="Wingdings" w:hint="default"/>
      </w:rPr>
    </w:lvl>
  </w:abstractNum>
  <w:abstractNum w:abstractNumId="33" w15:restartNumberingAfterBreak="0">
    <w:nsid w:val="6B7650A0"/>
    <w:multiLevelType w:val="hybridMultilevel"/>
    <w:tmpl w:val="8E7C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4C585A"/>
    <w:multiLevelType w:val="hybridMultilevel"/>
    <w:tmpl w:val="A11C577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EF6806"/>
    <w:multiLevelType w:val="hybridMultilevel"/>
    <w:tmpl w:val="F81AB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8E47B6"/>
    <w:multiLevelType w:val="hybridMultilevel"/>
    <w:tmpl w:val="A454BD4A"/>
    <w:lvl w:ilvl="0" w:tplc="224C26EA">
      <w:start w:val="1"/>
      <w:numFmt w:val="decimal"/>
      <w:lvlText w:val="%1."/>
      <w:lvlJc w:val="left"/>
      <w:pPr>
        <w:ind w:left="418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99104C3"/>
    <w:multiLevelType w:val="hybridMultilevel"/>
    <w:tmpl w:val="D68A0E52"/>
    <w:lvl w:ilvl="0" w:tplc="236EAD9E">
      <w:start w:val="3"/>
      <w:numFmt w:val="bullet"/>
      <w:lvlText w:val="–"/>
      <w:lvlJc w:val="left"/>
      <w:pPr>
        <w:ind w:left="720" w:hanging="360"/>
      </w:pPr>
      <w:rPr>
        <w:rFonts w:ascii="Arial CYR" w:eastAsia="Times New Roman" w:hAnsi="Arial CYR" w:cs="Arial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E14D58"/>
    <w:multiLevelType w:val="multilevel"/>
    <w:tmpl w:val="5226D7DE"/>
    <w:lvl w:ilvl="0">
      <w:start w:val="12"/>
      <w:numFmt w:val="decimal"/>
      <w:lvlText w:val="%1."/>
      <w:lvlJc w:val="left"/>
      <w:pPr>
        <w:ind w:left="525" w:hanging="525"/>
      </w:pPr>
      <w:rPr>
        <w:rFonts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Arial" w:eastAsia="Times New Roman" w:hAnsi="Arial" w:cs="Times New Roman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9" w15:restartNumberingAfterBreak="0">
    <w:nsid w:val="7DA04103"/>
    <w:multiLevelType w:val="multilevel"/>
    <w:tmpl w:val="188036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  <w:color w:val="000000"/>
      </w:rPr>
    </w:lvl>
  </w:abstractNum>
  <w:abstractNum w:abstractNumId="40" w15:restartNumberingAfterBreak="0">
    <w:nsid w:val="7DA27715"/>
    <w:multiLevelType w:val="hybridMultilevel"/>
    <w:tmpl w:val="43F227F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7E403F3E"/>
    <w:multiLevelType w:val="hybridMultilevel"/>
    <w:tmpl w:val="D5C80D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E8E50AE"/>
    <w:multiLevelType w:val="hybridMultilevel"/>
    <w:tmpl w:val="CA0006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F7F73EA"/>
    <w:multiLevelType w:val="hybridMultilevel"/>
    <w:tmpl w:val="4CFCE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2"/>
  </w:num>
  <w:num w:numId="4">
    <w:abstractNumId w:val="22"/>
  </w:num>
  <w:num w:numId="5">
    <w:abstractNumId w:val="23"/>
  </w:num>
  <w:num w:numId="6">
    <w:abstractNumId w:val="37"/>
  </w:num>
  <w:num w:numId="7">
    <w:abstractNumId w:val="38"/>
  </w:num>
  <w:num w:numId="8">
    <w:abstractNumId w:val="21"/>
  </w:num>
  <w:num w:numId="9">
    <w:abstractNumId w:val="0"/>
  </w:num>
  <w:num w:numId="10">
    <w:abstractNumId w:val="8"/>
  </w:num>
  <w:num w:numId="11">
    <w:abstractNumId w:val="42"/>
  </w:num>
  <w:num w:numId="12">
    <w:abstractNumId w:val="19"/>
  </w:num>
  <w:num w:numId="13">
    <w:abstractNumId w:val="9"/>
  </w:num>
  <w:num w:numId="14">
    <w:abstractNumId w:val="36"/>
  </w:num>
  <w:num w:numId="15">
    <w:abstractNumId w:val="2"/>
  </w:num>
  <w:num w:numId="16">
    <w:abstractNumId w:val="31"/>
  </w:num>
  <w:num w:numId="17">
    <w:abstractNumId w:val="33"/>
  </w:num>
  <w:num w:numId="18">
    <w:abstractNumId w:val="10"/>
  </w:num>
  <w:num w:numId="19">
    <w:abstractNumId w:val="35"/>
  </w:num>
  <w:num w:numId="20">
    <w:abstractNumId w:val="3"/>
  </w:num>
  <w:num w:numId="21">
    <w:abstractNumId w:val="27"/>
  </w:num>
  <w:num w:numId="22">
    <w:abstractNumId w:val="41"/>
  </w:num>
  <w:num w:numId="23">
    <w:abstractNumId w:val="11"/>
  </w:num>
  <w:num w:numId="24">
    <w:abstractNumId w:val="17"/>
  </w:num>
  <w:num w:numId="25">
    <w:abstractNumId w:val="30"/>
  </w:num>
  <w:num w:numId="26">
    <w:abstractNumId w:val="24"/>
  </w:num>
  <w:num w:numId="27">
    <w:abstractNumId w:val="40"/>
  </w:num>
  <w:num w:numId="28">
    <w:abstractNumId w:val="34"/>
  </w:num>
  <w:num w:numId="29">
    <w:abstractNumId w:val="15"/>
  </w:num>
  <w:num w:numId="30">
    <w:abstractNumId w:val="13"/>
  </w:num>
  <w:num w:numId="31">
    <w:abstractNumId w:val="6"/>
  </w:num>
  <w:num w:numId="32">
    <w:abstractNumId w:val="4"/>
  </w:num>
  <w:num w:numId="33">
    <w:abstractNumId w:val="32"/>
  </w:num>
  <w:num w:numId="34">
    <w:abstractNumId w:val="20"/>
  </w:num>
  <w:num w:numId="35">
    <w:abstractNumId w:val="16"/>
  </w:num>
  <w:num w:numId="36">
    <w:abstractNumId w:val="29"/>
  </w:num>
  <w:num w:numId="37">
    <w:abstractNumId w:val="28"/>
  </w:num>
  <w:num w:numId="38">
    <w:abstractNumId w:val="14"/>
  </w:num>
  <w:num w:numId="39">
    <w:abstractNumId w:val="25"/>
  </w:num>
  <w:num w:numId="40">
    <w:abstractNumId w:val="7"/>
  </w:num>
  <w:num w:numId="41">
    <w:abstractNumId w:val="43"/>
  </w:num>
  <w:num w:numId="42">
    <w:abstractNumId w:val="1"/>
  </w:num>
  <w:num w:numId="43">
    <w:abstractNumId w:val="39"/>
  </w:num>
  <w:num w:numId="44">
    <w:abstractNumId w:val="2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45C"/>
    <w:rsid w:val="00000185"/>
    <w:rsid w:val="000003C0"/>
    <w:rsid w:val="00000DEE"/>
    <w:rsid w:val="0000100B"/>
    <w:rsid w:val="00002D49"/>
    <w:rsid w:val="00003468"/>
    <w:rsid w:val="00003934"/>
    <w:rsid w:val="00003F34"/>
    <w:rsid w:val="00004BB4"/>
    <w:rsid w:val="00004BE1"/>
    <w:rsid w:val="00004DA1"/>
    <w:rsid w:val="000051C4"/>
    <w:rsid w:val="00005E4E"/>
    <w:rsid w:val="000067BC"/>
    <w:rsid w:val="00006CCF"/>
    <w:rsid w:val="000102BD"/>
    <w:rsid w:val="00011262"/>
    <w:rsid w:val="00012582"/>
    <w:rsid w:val="00012A65"/>
    <w:rsid w:val="00012FEE"/>
    <w:rsid w:val="0001386D"/>
    <w:rsid w:val="0001478E"/>
    <w:rsid w:val="00014C75"/>
    <w:rsid w:val="00015F61"/>
    <w:rsid w:val="00016067"/>
    <w:rsid w:val="000163CB"/>
    <w:rsid w:val="00017CEF"/>
    <w:rsid w:val="0002041B"/>
    <w:rsid w:val="000209DA"/>
    <w:rsid w:val="00020FB6"/>
    <w:rsid w:val="00022031"/>
    <w:rsid w:val="00022852"/>
    <w:rsid w:val="000231AE"/>
    <w:rsid w:val="00024B7B"/>
    <w:rsid w:val="00025117"/>
    <w:rsid w:val="00026409"/>
    <w:rsid w:val="00026D0B"/>
    <w:rsid w:val="00026F3B"/>
    <w:rsid w:val="00030395"/>
    <w:rsid w:val="00030D61"/>
    <w:rsid w:val="00030DAA"/>
    <w:rsid w:val="00031005"/>
    <w:rsid w:val="000317EF"/>
    <w:rsid w:val="0003294F"/>
    <w:rsid w:val="000330B4"/>
    <w:rsid w:val="00033129"/>
    <w:rsid w:val="000331B9"/>
    <w:rsid w:val="00033A62"/>
    <w:rsid w:val="00036B31"/>
    <w:rsid w:val="0003735A"/>
    <w:rsid w:val="000377D2"/>
    <w:rsid w:val="00037A73"/>
    <w:rsid w:val="00040C2A"/>
    <w:rsid w:val="000411D1"/>
    <w:rsid w:val="00041490"/>
    <w:rsid w:val="0004338C"/>
    <w:rsid w:val="000473B8"/>
    <w:rsid w:val="00047CA6"/>
    <w:rsid w:val="000511EF"/>
    <w:rsid w:val="00051E26"/>
    <w:rsid w:val="00052E3A"/>
    <w:rsid w:val="000535EC"/>
    <w:rsid w:val="000553BD"/>
    <w:rsid w:val="00057133"/>
    <w:rsid w:val="000578E3"/>
    <w:rsid w:val="0006148E"/>
    <w:rsid w:val="000638F1"/>
    <w:rsid w:val="00063C9C"/>
    <w:rsid w:val="00063E51"/>
    <w:rsid w:val="0006796A"/>
    <w:rsid w:val="000713B2"/>
    <w:rsid w:val="00071855"/>
    <w:rsid w:val="00071CF8"/>
    <w:rsid w:val="000721F4"/>
    <w:rsid w:val="000722E0"/>
    <w:rsid w:val="0007314A"/>
    <w:rsid w:val="00073C3A"/>
    <w:rsid w:val="00074D86"/>
    <w:rsid w:val="00074DFB"/>
    <w:rsid w:val="00075C8A"/>
    <w:rsid w:val="000762A7"/>
    <w:rsid w:val="000769F7"/>
    <w:rsid w:val="00077092"/>
    <w:rsid w:val="00077111"/>
    <w:rsid w:val="00080874"/>
    <w:rsid w:val="000813E2"/>
    <w:rsid w:val="00081DB9"/>
    <w:rsid w:val="00081F49"/>
    <w:rsid w:val="0008229C"/>
    <w:rsid w:val="00082931"/>
    <w:rsid w:val="00082EB0"/>
    <w:rsid w:val="000838BB"/>
    <w:rsid w:val="00083FDC"/>
    <w:rsid w:val="000842BB"/>
    <w:rsid w:val="0008642F"/>
    <w:rsid w:val="00087DDB"/>
    <w:rsid w:val="00090019"/>
    <w:rsid w:val="00090FE2"/>
    <w:rsid w:val="00091CC6"/>
    <w:rsid w:val="00091EB3"/>
    <w:rsid w:val="00093645"/>
    <w:rsid w:val="00094032"/>
    <w:rsid w:val="00094065"/>
    <w:rsid w:val="00095B6A"/>
    <w:rsid w:val="00095E1D"/>
    <w:rsid w:val="00095E55"/>
    <w:rsid w:val="000962D0"/>
    <w:rsid w:val="00097287"/>
    <w:rsid w:val="000A1032"/>
    <w:rsid w:val="000A13BA"/>
    <w:rsid w:val="000A1AA5"/>
    <w:rsid w:val="000A1B2A"/>
    <w:rsid w:val="000A2DD8"/>
    <w:rsid w:val="000A481C"/>
    <w:rsid w:val="000A49DC"/>
    <w:rsid w:val="000A4CD3"/>
    <w:rsid w:val="000A50EF"/>
    <w:rsid w:val="000A5349"/>
    <w:rsid w:val="000A5E4E"/>
    <w:rsid w:val="000A638B"/>
    <w:rsid w:val="000A67B8"/>
    <w:rsid w:val="000B0CB2"/>
    <w:rsid w:val="000B1487"/>
    <w:rsid w:val="000B185A"/>
    <w:rsid w:val="000B1DFB"/>
    <w:rsid w:val="000B21AF"/>
    <w:rsid w:val="000B23F2"/>
    <w:rsid w:val="000B3145"/>
    <w:rsid w:val="000B31EC"/>
    <w:rsid w:val="000B3901"/>
    <w:rsid w:val="000B3AFD"/>
    <w:rsid w:val="000B4C9A"/>
    <w:rsid w:val="000B5507"/>
    <w:rsid w:val="000B619E"/>
    <w:rsid w:val="000B65DF"/>
    <w:rsid w:val="000B6B6F"/>
    <w:rsid w:val="000B7D55"/>
    <w:rsid w:val="000C217B"/>
    <w:rsid w:val="000C28B0"/>
    <w:rsid w:val="000C28E3"/>
    <w:rsid w:val="000C2A92"/>
    <w:rsid w:val="000C352F"/>
    <w:rsid w:val="000C4180"/>
    <w:rsid w:val="000C41BD"/>
    <w:rsid w:val="000C4956"/>
    <w:rsid w:val="000C5980"/>
    <w:rsid w:val="000C5D3A"/>
    <w:rsid w:val="000C6185"/>
    <w:rsid w:val="000C6AD0"/>
    <w:rsid w:val="000C758C"/>
    <w:rsid w:val="000D0C1C"/>
    <w:rsid w:val="000D2FF1"/>
    <w:rsid w:val="000D32CA"/>
    <w:rsid w:val="000D61D0"/>
    <w:rsid w:val="000D64CC"/>
    <w:rsid w:val="000D76DF"/>
    <w:rsid w:val="000D7A7C"/>
    <w:rsid w:val="000D7BB6"/>
    <w:rsid w:val="000E0974"/>
    <w:rsid w:val="000E2210"/>
    <w:rsid w:val="000E24A6"/>
    <w:rsid w:val="000E305F"/>
    <w:rsid w:val="000E310A"/>
    <w:rsid w:val="000E47B5"/>
    <w:rsid w:val="000E54A3"/>
    <w:rsid w:val="000E5810"/>
    <w:rsid w:val="000E583B"/>
    <w:rsid w:val="000E5961"/>
    <w:rsid w:val="000E6B47"/>
    <w:rsid w:val="000F0350"/>
    <w:rsid w:val="000F0634"/>
    <w:rsid w:val="000F0C5A"/>
    <w:rsid w:val="000F0C87"/>
    <w:rsid w:val="000F0CB3"/>
    <w:rsid w:val="000F1131"/>
    <w:rsid w:val="000F11FB"/>
    <w:rsid w:val="000F1201"/>
    <w:rsid w:val="000F1389"/>
    <w:rsid w:val="000F1688"/>
    <w:rsid w:val="000F1917"/>
    <w:rsid w:val="000F3269"/>
    <w:rsid w:val="000F3916"/>
    <w:rsid w:val="000F4E82"/>
    <w:rsid w:val="000F6D9F"/>
    <w:rsid w:val="000F6F83"/>
    <w:rsid w:val="000F7779"/>
    <w:rsid w:val="000F7BE8"/>
    <w:rsid w:val="0010015A"/>
    <w:rsid w:val="0010056C"/>
    <w:rsid w:val="00100C4E"/>
    <w:rsid w:val="0010123E"/>
    <w:rsid w:val="001014CD"/>
    <w:rsid w:val="00101A1B"/>
    <w:rsid w:val="0010210E"/>
    <w:rsid w:val="00102357"/>
    <w:rsid w:val="001028E9"/>
    <w:rsid w:val="00102983"/>
    <w:rsid w:val="00102E1E"/>
    <w:rsid w:val="001048FB"/>
    <w:rsid w:val="001054CA"/>
    <w:rsid w:val="00105A6B"/>
    <w:rsid w:val="001067C1"/>
    <w:rsid w:val="00107ACF"/>
    <w:rsid w:val="00110F5A"/>
    <w:rsid w:val="0011120A"/>
    <w:rsid w:val="00112126"/>
    <w:rsid w:val="00112266"/>
    <w:rsid w:val="001130E1"/>
    <w:rsid w:val="00116969"/>
    <w:rsid w:val="0012149F"/>
    <w:rsid w:val="00121BAF"/>
    <w:rsid w:val="00122FA0"/>
    <w:rsid w:val="00124335"/>
    <w:rsid w:val="00125AFC"/>
    <w:rsid w:val="00125CF9"/>
    <w:rsid w:val="0012714C"/>
    <w:rsid w:val="00130E43"/>
    <w:rsid w:val="00130E57"/>
    <w:rsid w:val="00131010"/>
    <w:rsid w:val="00131041"/>
    <w:rsid w:val="00131F56"/>
    <w:rsid w:val="001325C3"/>
    <w:rsid w:val="0013273A"/>
    <w:rsid w:val="001336C9"/>
    <w:rsid w:val="00133A49"/>
    <w:rsid w:val="00135363"/>
    <w:rsid w:val="00135448"/>
    <w:rsid w:val="00135A8C"/>
    <w:rsid w:val="001360D5"/>
    <w:rsid w:val="001368EF"/>
    <w:rsid w:val="00137207"/>
    <w:rsid w:val="00137641"/>
    <w:rsid w:val="0013786E"/>
    <w:rsid w:val="00140173"/>
    <w:rsid w:val="00140CD8"/>
    <w:rsid w:val="00143611"/>
    <w:rsid w:val="00143752"/>
    <w:rsid w:val="00143F49"/>
    <w:rsid w:val="0014488D"/>
    <w:rsid w:val="001464CB"/>
    <w:rsid w:val="00146A11"/>
    <w:rsid w:val="001475B0"/>
    <w:rsid w:val="001477FF"/>
    <w:rsid w:val="00151F66"/>
    <w:rsid w:val="001520C5"/>
    <w:rsid w:val="00152EEC"/>
    <w:rsid w:val="001532B5"/>
    <w:rsid w:val="00153A15"/>
    <w:rsid w:val="00153E61"/>
    <w:rsid w:val="00154001"/>
    <w:rsid w:val="0015566D"/>
    <w:rsid w:val="001562B3"/>
    <w:rsid w:val="00156631"/>
    <w:rsid w:val="001572A6"/>
    <w:rsid w:val="00157F16"/>
    <w:rsid w:val="00160988"/>
    <w:rsid w:val="00160C3F"/>
    <w:rsid w:val="00162048"/>
    <w:rsid w:val="001622C4"/>
    <w:rsid w:val="001631DF"/>
    <w:rsid w:val="00163470"/>
    <w:rsid w:val="00164160"/>
    <w:rsid w:val="001641B1"/>
    <w:rsid w:val="00164F9B"/>
    <w:rsid w:val="00165445"/>
    <w:rsid w:val="00167A67"/>
    <w:rsid w:val="00167E9A"/>
    <w:rsid w:val="001700DE"/>
    <w:rsid w:val="00171299"/>
    <w:rsid w:val="001713FF"/>
    <w:rsid w:val="0017195C"/>
    <w:rsid w:val="00171C81"/>
    <w:rsid w:val="00172CB1"/>
    <w:rsid w:val="0017365B"/>
    <w:rsid w:val="0017401E"/>
    <w:rsid w:val="00175DE1"/>
    <w:rsid w:val="001766B5"/>
    <w:rsid w:val="001801BF"/>
    <w:rsid w:val="001804D1"/>
    <w:rsid w:val="001815DD"/>
    <w:rsid w:val="00182142"/>
    <w:rsid w:val="001822BF"/>
    <w:rsid w:val="00182A66"/>
    <w:rsid w:val="001833C3"/>
    <w:rsid w:val="00185C52"/>
    <w:rsid w:val="00187A21"/>
    <w:rsid w:val="00190395"/>
    <w:rsid w:val="00190F5A"/>
    <w:rsid w:val="001917E1"/>
    <w:rsid w:val="00191B1C"/>
    <w:rsid w:val="00193473"/>
    <w:rsid w:val="00193C47"/>
    <w:rsid w:val="00193C99"/>
    <w:rsid w:val="00193DC8"/>
    <w:rsid w:val="001948B0"/>
    <w:rsid w:val="001958D8"/>
    <w:rsid w:val="001A0B64"/>
    <w:rsid w:val="001A15A2"/>
    <w:rsid w:val="001A1636"/>
    <w:rsid w:val="001A270C"/>
    <w:rsid w:val="001A2F55"/>
    <w:rsid w:val="001A336E"/>
    <w:rsid w:val="001A3E56"/>
    <w:rsid w:val="001A4310"/>
    <w:rsid w:val="001A4863"/>
    <w:rsid w:val="001A5251"/>
    <w:rsid w:val="001A5C62"/>
    <w:rsid w:val="001A6116"/>
    <w:rsid w:val="001A6D18"/>
    <w:rsid w:val="001B0395"/>
    <w:rsid w:val="001B06AB"/>
    <w:rsid w:val="001B0E08"/>
    <w:rsid w:val="001B0F42"/>
    <w:rsid w:val="001B194D"/>
    <w:rsid w:val="001B1E51"/>
    <w:rsid w:val="001B28F3"/>
    <w:rsid w:val="001B36ED"/>
    <w:rsid w:val="001B42F6"/>
    <w:rsid w:val="001B4915"/>
    <w:rsid w:val="001B4B3A"/>
    <w:rsid w:val="001B4D7D"/>
    <w:rsid w:val="001B5728"/>
    <w:rsid w:val="001B5DA8"/>
    <w:rsid w:val="001B7557"/>
    <w:rsid w:val="001C1AC8"/>
    <w:rsid w:val="001C27ED"/>
    <w:rsid w:val="001C30F4"/>
    <w:rsid w:val="001C331C"/>
    <w:rsid w:val="001C44AA"/>
    <w:rsid w:val="001C5EAE"/>
    <w:rsid w:val="001C62BF"/>
    <w:rsid w:val="001C6616"/>
    <w:rsid w:val="001D31D2"/>
    <w:rsid w:val="001D33EF"/>
    <w:rsid w:val="001D433B"/>
    <w:rsid w:val="001D53B0"/>
    <w:rsid w:val="001D65A4"/>
    <w:rsid w:val="001D6E37"/>
    <w:rsid w:val="001D73B5"/>
    <w:rsid w:val="001D7899"/>
    <w:rsid w:val="001D7A4D"/>
    <w:rsid w:val="001E09F4"/>
    <w:rsid w:val="001E17F6"/>
    <w:rsid w:val="001E2A57"/>
    <w:rsid w:val="001E4103"/>
    <w:rsid w:val="001E549C"/>
    <w:rsid w:val="001E5684"/>
    <w:rsid w:val="001E652F"/>
    <w:rsid w:val="001E65BE"/>
    <w:rsid w:val="001E73FA"/>
    <w:rsid w:val="001F0372"/>
    <w:rsid w:val="001F064A"/>
    <w:rsid w:val="001F0B44"/>
    <w:rsid w:val="001F2E36"/>
    <w:rsid w:val="001F3407"/>
    <w:rsid w:val="001F475B"/>
    <w:rsid w:val="001F47B2"/>
    <w:rsid w:val="001F4B4E"/>
    <w:rsid w:val="001F4BC7"/>
    <w:rsid w:val="001F7044"/>
    <w:rsid w:val="00200F15"/>
    <w:rsid w:val="002010C3"/>
    <w:rsid w:val="00201294"/>
    <w:rsid w:val="002017AD"/>
    <w:rsid w:val="00201E8C"/>
    <w:rsid w:val="00201EC6"/>
    <w:rsid w:val="002044B9"/>
    <w:rsid w:val="002046EF"/>
    <w:rsid w:val="002047D5"/>
    <w:rsid w:val="002049A9"/>
    <w:rsid w:val="00204C97"/>
    <w:rsid w:val="002068CF"/>
    <w:rsid w:val="00206D16"/>
    <w:rsid w:val="002104CF"/>
    <w:rsid w:val="002108BD"/>
    <w:rsid w:val="00210F4E"/>
    <w:rsid w:val="00211254"/>
    <w:rsid w:val="00211E2E"/>
    <w:rsid w:val="00211E31"/>
    <w:rsid w:val="002122E8"/>
    <w:rsid w:val="00212D65"/>
    <w:rsid w:val="0021343D"/>
    <w:rsid w:val="0021357C"/>
    <w:rsid w:val="00213CDE"/>
    <w:rsid w:val="002145FC"/>
    <w:rsid w:val="002146DD"/>
    <w:rsid w:val="00215553"/>
    <w:rsid w:val="00215BC6"/>
    <w:rsid w:val="002161F3"/>
    <w:rsid w:val="00216D50"/>
    <w:rsid w:val="00217E15"/>
    <w:rsid w:val="00217EEB"/>
    <w:rsid w:val="00221058"/>
    <w:rsid w:val="00221748"/>
    <w:rsid w:val="0022283B"/>
    <w:rsid w:val="00223F42"/>
    <w:rsid w:val="00225033"/>
    <w:rsid w:val="00225EFA"/>
    <w:rsid w:val="00227E0F"/>
    <w:rsid w:val="002305FC"/>
    <w:rsid w:val="0023119A"/>
    <w:rsid w:val="0023143D"/>
    <w:rsid w:val="002314AC"/>
    <w:rsid w:val="00231EF6"/>
    <w:rsid w:val="002336F5"/>
    <w:rsid w:val="00234735"/>
    <w:rsid w:val="00235C83"/>
    <w:rsid w:val="00236667"/>
    <w:rsid w:val="0023680B"/>
    <w:rsid w:val="002369FC"/>
    <w:rsid w:val="00236DD3"/>
    <w:rsid w:val="00240143"/>
    <w:rsid w:val="00240586"/>
    <w:rsid w:val="002405C6"/>
    <w:rsid w:val="00240AAC"/>
    <w:rsid w:val="00240C32"/>
    <w:rsid w:val="002420B4"/>
    <w:rsid w:val="0024331A"/>
    <w:rsid w:val="002433DD"/>
    <w:rsid w:val="00243484"/>
    <w:rsid w:val="00244441"/>
    <w:rsid w:val="00245AC0"/>
    <w:rsid w:val="00246EF3"/>
    <w:rsid w:val="002477C1"/>
    <w:rsid w:val="0025011E"/>
    <w:rsid w:val="0025127C"/>
    <w:rsid w:val="002512EC"/>
    <w:rsid w:val="00251BEC"/>
    <w:rsid w:val="00255979"/>
    <w:rsid w:val="00255F63"/>
    <w:rsid w:val="002562F6"/>
    <w:rsid w:val="00256727"/>
    <w:rsid w:val="00256E3A"/>
    <w:rsid w:val="00260092"/>
    <w:rsid w:val="002600E8"/>
    <w:rsid w:val="00261894"/>
    <w:rsid w:val="00262270"/>
    <w:rsid w:val="002624DB"/>
    <w:rsid w:val="002625C5"/>
    <w:rsid w:val="00262909"/>
    <w:rsid w:val="00262950"/>
    <w:rsid w:val="002632F4"/>
    <w:rsid w:val="0026356B"/>
    <w:rsid w:val="0026375B"/>
    <w:rsid w:val="00263C39"/>
    <w:rsid w:val="0026404E"/>
    <w:rsid w:val="0026418C"/>
    <w:rsid w:val="00264D73"/>
    <w:rsid w:val="00264D91"/>
    <w:rsid w:val="002652F1"/>
    <w:rsid w:val="002654C3"/>
    <w:rsid w:val="0026595A"/>
    <w:rsid w:val="002669D3"/>
    <w:rsid w:val="00266ABB"/>
    <w:rsid w:val="00266B40"/>
    <w:rsid w:val="0026711B"/>
    <w:rsid w:val="0027029C"/>
    <w:rsid w:val="002705E7"/>
    <w:rsid w:val="00270EAD"/>
    <w:rsid w:val="00271C66"/>
    <w:rsid w:val="00272456"/>
    <w:rsid w:val="002724F3"/>
    <w:rsid w:val="0027272A"/>
    <w:rsid w:val="00273DFE"/>
    <w:rsid w:val="0027450F"/>
    <w:rsid w:val="0027620F"/>
    <w:rsid w:val="002762C0"/>
    <w:rsid w:val="00276814"/>
    <w:rsid w:val="00277C37"/>
    <w:rsid w:val="00280750"/>
    <w:rsid w:val="0028086C"/>
    <w:rsid w:val="00280E23"/>
    <w:rsid w:val="00281727"/>
    <w:rsid w:val="002822A7"/>
    <w:rsid w:val="0028230B"/>
    <w:rsid w:val="00282E7B"/>
    <w:rsid w:val="0028374F"/>
    <w:rsid w:val="00284582"/>
    <w:rsid w:val="00285D04"/>
    <w:rsid w:val="0028631F"/>
    <w:rsid w:val="00286C7E"/>
    <w:rsid w:val="00286ED1"/>
    <w:rsid w:val="00290E71"/>
    <w:rsid w:val="00291839"/>
    <w:rsid w:val="00292518"/>
    <w:rsid w:val="0029270C"/>
    <w:rsid w:val="00293B73"/>
    <w:rsid w:val="002950FE"/>
    <w:rsid w:val="0029530C"/>
    <w:rsid w:val="00297246"/>
    <w:rsid w:val="00297B12"/>
    <w:rsid w:val="002A1B4B"/>
    <w:rsid w:val="002A24CC"/>
    <w:rsid w:val="002A287E"/>
    <w:rsid w:val="002A29E6"/>
    <w:rsid w:val="002A38E4"/>
    <w:rsid w:val="002A3F15"/>
    <w:rsid w:val="002A4FE3"/>
    <w:rsid w:val="002A54E6"/>
    <w:rsid w:val="002A5773"/>
    <w:rsid w:val="002A5990"/>
    <w:rsid w:val="002A5D02"/>
    <w:rsid w:val="002A69C5"/>
    <w:rsid w:val="002A6AD0"/>
    <w:rsid w:val="002A7362"/>
    <w:rsid w:val="002B1109"/>
    <w:rsid w:val="002B1644"/>
    <w:rsid w:val="002B1B4B"/>
    <w:rsid w:val="002B3D51"/>
    <w:rsid w:val="002B57F9"/>
    <w:rsid w:val="002B76DC"/>
    <w:rsid w:val="002B7A28"/>
    <w:rsid w:val="002C0115"/>
    <w:rsid w:val="002C046D"/>
    <w:rsid w:val="002C0FFD"/>
    <w:rsid w:val="002C11B6"/>
    <w:rsid w:val="002C16D0"/>
    <w:rsid w:val="002C1F76"/>
    <w:rsid w:val="002C1FC1"/>
    <w:rsid w:val="002C2D41"/>
    <w:rsid w:val="002C2D62"/>
    <w:rsid w:val="002C32FD"/>
    <w:rsid w:val="002C34C1"/>
    <w:rsid w:val="002C350C"/>
    <w:rsid w:val="002C3E78"/>
    <w:rsid w:val="002C3F1A"/>
    <w:rsid w:val="002C4373"/>
    <w:rsid w:val="002C5B75"/>
    <w:rsid w:val="002C5D51"/>
    <w:rsid w:val="002D31A3"/>
    <w:rsid w:val="002D3A15"/>
    <w:rsid w:val="002D5E51"/>
    <w:rsid w:val="002D6D76"/>
    <w:rsid w:val="002D73B3"/>
    <w:rsid w:val="002E2544"/>
    <w:rsid w:val="002E2747"/>
    <w:rsid w:val="002E297C"/>
    <w:rsid w:val="002E5539"/>
    <w:rsid w:val="002E67FC"/>
    <w:rsid w:val="002E7037"/>
    <w:rsid w:val="002E74F6"/>
    <w:rsid w:val="002E76B6"/>
    <w:rsid w:val="002E7CFB"/>
    <w:rsid w:val="002F1211"/>
    <w:rsid w:val="002F3101"/>
    <w:rsid w:val="002F3105"/>
    <w:rsid w:val="002F38FC"/>
    <w:rsid w:val="002F3911"/>
    <w:rsid w:val="002F4282"/>
    <w:rsid w:val="002F5B22"/>
    <w:rsid w:val="002F6439"/>
    <w:rsid w:val="002F6757"/>
    <w:rsid w:val="002F73B1"/>
    <w:rsid w:val="002F7A6E"/>
    <w:rsid w:val="002F7FBD"/>
    <w:rsid w:val="00300DF3"/>
    <w:rsid w:val="00303CCB"/>
    <w:rsid w:val="00303DCC"/>
    <w:rsid w:val="00304101"/>
    <w:rsid w:val="003042F7"/>
    <w:rsid w:val="003052F2"/>
    <w:rsid w:val="00307684"/>
    <w:rsid w:val="00310852"/>
    <w:rsid w:val="00310E35"/>
    <w:rsid w:val="00310E9B"/>
    <w:rsid w:val="003117FA"/>
    <w:rsid w:val="003118EA"/>
    <w:rsid w:val="0031233D"/>
    <w:rsid w:val="00312406"/>
    <w:rsid w:val="00313971"/>
    <w:rsid w:val="00315540"/>
    <w:rsid w:val="00316022"/>
    <w:rsid w:val="00317386"/>
    <w:rsid w:val="00317D6B"/>
    <w:rsid w:val="003215ED"/>
    <w:rsid w:val="00321817"/>
    <w:rsid w:val="003224C8"/>
    <w:rsid w:val="00322C32"/>
    <w:rsid w:val="0032333F"/>
    <w:rsid w:val="00323F66"/>
    <w:rsid w:val="00325728"/>
    <w:rsid w:val="003258E8"/>
    <w:rsid w:val="0032646F"/>
    <w:rsid w:val="003276B8"/>
    <w:rsid w:val="00327EA3"/>
    <w:rsid w:val="00330C88"/>
    <w:rsid w:val="003314EC"/>
    <w:rsid w:val="0033357C"/>
    <w:rsid w:val="003338C7"/>
    <w:rsid w:val="003342BD"/>
    <w:rsid w:val="00334977"/>
    <w:rsid w:val="00334C32"/>
    <w:rsid w:val="00335071"/>
    <w:rsid w:val="003354E3"/>
    <w:rsid w:val="003355AE"/>
    <w:rsid w:val="00335C48"/>
    <w:rsid w:val="00335E99"/>
    <w:rsid w:val="003371B7"/>
    <w:rsid w:val="00337982"/>
    <w:rsid w:val="00337C76"/>
    <w:rsid w:val="00340483"/>
    <w:rsid w:val="00340DB0"/>
    <w:rsid w:val="0034190C"/>
    <w:rsid w:val="00342043"/>
    <w:rsid w:val="00342228"/>
    <w:rsid w:val="003422E0"/>
    <w:rsid w:val="00342F5E"/>
    <w:rsid w:val="003433D1"/>
    <w:rsid w:val="00344131"/>
    <w:rsid w:val="00344766"/>
    <w:rsid w:val="003447EA"/>
    <w:rsid w:val="00344ECB"/>
    <w:rsid w:val="00345446"/>
    <w:rsid w:val="00345B74"/>
    <w:rsid w:val="0034600E"/>
    <w:rsid w:val="003461EB"/>
    <w:rsid w:val="00346B77"/>
    <w:rsid w:val="00346DA4"/>
    <w:rsid w:val="003475ED"/>
    <w:rsid w:val="003478F5"/>
    <w:rsid w:val="00347EFA"/>
    <w:rsid w:val="003505A3"/>
    <w:rsid w:val="00350D30"/>
    <w:rsid w:val="00351434"/>
    <w:rsid w:val="003519CC"/>
    <w:rsid w:val="00354593"/>
    <w:rsid w:val="00354762"/>
    <w:rsid w:val="00354B68"/>
    <w:rsid w:val="003551BA"/>
    <w:rsid w:val="00355BBD"/>
    <w:rsid w:val="00357562"/>
    <w:rsid w:val="0035774D"/>
    <w:rsid w:val="0036021F"/>
    <w:rsid w:val="00361AFC"/>
    <w:rsid w:val="0036224A"/>
    <w:rsid w:val="003625E8"/>
    <w:rsid w:val="0036412B"/>
    <w:rsid w:val="00364E0F"/>
    <w:rsid w:val="00364F2C"/>
    <w:rsid w:val="003655AF"/>
    <w:rsid w:val="003657D3"/>
    <w:rsid w:val="00365BCA"/>
    <w:rsid w:val="003664F0"/>
    <w:rsid w:val="003668D8"/>
    <w:rsid w:val="00366D13"/>
    <w:rsid w:val="00366E91"/>
    <w:rsid w:val="00370942"/>
    <w:rsid w:val="00371430"/>
    <w:rsid w:val="003718D0"/>
    <w:rsid w:val="003720A6"/>
    <w:rsid w:val="00372137"/>
    <w:rsid w:val="003722F8"/>
    <w:rsid w:val="003723E8"/>
    <w:rsid w:val="003729F0"/>
    <w:rsid w:val="00372A83"/>
    <w:rsid w:val="00372B96"/>
    <w:rsid w:val="00374B3A"/>
    <w:rsid w:val="00374C48"/>
    <w:rsid w:val="00375870"/>
    <w:rsid w:val="00375F02"/>
    <w:rsid w:val="00376221"/>
    <w:rsid w:val="00376477"/>
    <w:rsid w:val="003766AB"/>
    <w:rsid w:val="0037695E"/>
    <w:rsid w:val="0037706C"/>
    <w:rsid w:val="003772CC"/>
    <w:rsid w:val="00380348"/>
    <w:rsid w:val="003810B1"/>
    <w:rsid w:val="003825B6"/>
    <w:rsid w:val="0038348A"/>
    <w:rsid w:val="0038415E"/>
    <w:rsid w:val="00384327"/>
    <w:rsid w:val="003854EC"/>
    <w:rsid w:val="00385CCA"/>
    <w:rsid w:val="00385D13"/>
    <w:rsid w:val="00387B8B"/>
    <w:rsid w:val="00390230"/>
    <w:rsid w:val="00390BD1"/>
    <w:rsid w:val="00391275"/>
    <w:rsid w:val="0039183B"/>
    <w:rsid w:val="00392604"/>
    <w:rsid w:val="00393532"/>
    <w:rsid w:val="00393C11"/>
    <w:rsid w:val="00393DBA"/>
    <w:rsid w:val="00396010"/>
    <w:rsid w:val="00396BD5"/>
    <w:rsid w:val="003970F6"/>
    <w:rsid w:val="0039793E"/>
    <w:rsid w:val="00397F0C"/>
    <w:rsid w:val="003A02B3"/>
    <w:rsid w:val="003A2375"/>
    <w:rsid w:val="003A2A48"/>
    <w:rsid w:val="003A3595"/>
    <w:rsid w:val="003A3CF8"/>
    <w:rsid w:val="003A414D"/>
    <w:rsid w:val="003A4389"/>
    <w:rsid w:val="003A525C"/>
    <w:rsid w:val="003A5A14"/>
    <w:rsid w:val="003A619A"/>
    <w:rsid w:val="003B05F6"/>
    <w:rsid w:val="003B21E7"/>
    <w:rsid w:val="003B26CD"/>
    <w:rsid w:val="003B35F3"/>
    <w:rsid w:val="003B433D"/>
    <w:rsid w:val="003B440E"/>
    <w:rsid w:val="003B4B8D"/>
    <w:rsid w:val="003B4FA3"/>
    <w:rsid w:val="003B6AE4"/>
    <w:rsid w:val="003B6AF8"/>
    <w:rsid w:val="003B706F"/>
    <w:rsid w:val="003B7C11"/>
    <w:rsid w:val="003C09E9"/>
    <w:rsid w:val="003C190B"/>
    <w:rsid w:val="003C26A6"/>
    <w:rsid w:val="003C2DB0"/>
    <w:rsid w:val="003C34A6"/>
    <w:rsid w:val="003C35B8"/>
    <w:rsid w:val="003C438F"/>
    <w:rsid w:val="003C46E5"/>
    <w:rsid w:val="003C4B62"/>
    <w:rsid w:val="003C4C6F"/>
    <w:rsid w:val="003C4F0A"/>
    <w:rsid w:val="003C693F"/>
    <w:rsid w:val="003C6DC5"/>
    <w:rsid w:val="003D01A7"/>
    <w:rsid w:val="003D0898"/>
    <w:rsid w:val="003D0D49"/>
    <w:rsid w:val="003D0F69"/>
    <w:rsid w:val="003D2862"/>
    <w:rsid w:val="003D2C2C"/>
    <w:rsid w:val="003D53A5"/>
    <w:rsid w:val="003D5BE8"/>
    <w:rsid w:val="003D6D10"/>
    <w:rsid w:val="003D700A"/>
    <w:rsid w:val="003D7CC2"/>
    <w:rsid w:val="003E0658"/>
    <w:rsid w:val="003E0B82"/>
    <w:rsid w:val="003E1270"/>
    <w:rsid w:val="003E2095"/>
    <w:rsid w:val="003E315E"/>
    <w:rsid w:val="003E428E"/>
    <w:rsid w:val="003E5513"/>
    <w:rsid w:val="003E55B1"/>
    <w:rsid w:val="003E61FF"/>
    <w:rsid w:val="003E62BE"/>
    <w:rsid w:val="003E7AD8"/>
    <w:rsid w:val="003F024A"/>
    <w:rsid w:val="003F1E71"/>
    <w:rsid w:val="003F2E32"/>
    <w:rsid w:val="003F485F"/>
    <w:rsid w:val="003F71F4"/>
    <w:rsid w:val="0040011A"/>
    <w:rsid w:val="00400264"/>
    <w:rsid w:val="00402408"/>
    <w:rsid w:val="004024E7"/>
    <w:rsid w:val="00402EFC"/>
    <w:rsid w:val="004030EF"/>
    <w:rsid w:val="004042C8"/>
    <w:rsid w:val="00405F3A"/>
    <w:rsid w:val="00410899"/>
    <w:rsid w:val="00410DAF"/>
    <w:rsid w:val="00411341"/>
    <w:rsid w:val="004117A5"/>
    <w:rsid w:val="004122D8"/>
    <w:rsid w:val="004127D2"/>
    <w:rsid w:val="00414B1C"/>
    <w:rsid w:val="00414E6F"/>
    <w:rsid w:val="0041552A"/>
    <w:rsid w:val="00415898"/>
    <w:rsid w:val="00415B46"/>
    <w:rsid w:val="00420D74"/>
    <w:rsid w:val="00421372"/>
    <w:rsid w:val="00421457"/>
    <w:rsid w:val="00422313"/>
    <w:rsid w:val="00423F80"/>
    <w:rsid w:val="00424767"/>
    <w:rsid w:val="00424C12"/>
    <w:rsid w:val="00427180"/>
    <w:rsid w:val="0042761B"/>
    <w:rsid w:val="004278B7"/>
    <w:rsid w:val="004310F0"/>
    <w:rsid w:val="004315A4"/>
    <w:rsid w:val="00432B29"/>
    <w:rsid w:val="00433090"/>
    <w:rsid w:val="00434329"/>
    <w:rsid w:val="0043523F"/>
    <w:rsid w:val="00436677"/>
    <w:rsid w:val="004377FF"/>
    <w:rsid w:val="00437CA8"/>
    <w:rsid w:val="0044089F"/>
    <w:rsid w:val="00440B36"/>
    <w:rsid w:val="00441E1A"/>
    <w:rsid w:val="0044207F"/>
    <w:rsid w:val="00442296"/>
    <w:rsid w:val="00443362"/>
    <w:rsid w:val="0044347F"/>
    <w:rsid w:val="00443768"/>
    <w:rsid w:val="00444486"/>
    <w:rsid w:val="00444DA7"/>
    <w:rsid w:val="004451B3"/>
    <w:rsid w:val="0044673B"/>
    <w:rsid w:val="00450705"/>
    <w:rsid w:val="00450C74"/>
    <w:rsid w:val="004517D4"/>
    <w:rsid w:val="00451B63"/>
    <w:rsid w:val="00451D5B"/>
    <w:rsid w:val="004522C6"/>
    <w:rsid w:val="00452A38"/>
    <w:rsid w:val="004534A7"/>
    <w:rsid w:val="00453890"/>
    <w:rsid w:val="004552BB"/>
    <w:rsid w:val="00455B49"/>
    <w:rsid w:val="0045731F"/>
    <w:rsid w:val="00457A44"/>
    <w:rsid w:val="004608D3"/>
    <w:rsid w:val="004626C3"/>
    <w:rsid w:val="0046296E"/>
    <w:rsid w:val="00462B8C"/>
    <w:rsid w:val="00464957"/>
    <w:rsid w:val="0046567E"/>
    <w:rsid w:val="00466E5B"/>
    <w:rsid w:val="00467843"/>
    <w:rsid w:val="00470491"/>
    <w:rsid w:val="00470BC3"/>
    <w:rsid w:val="004712DE"/>
    <w:rsid w:val="0047158A"/>
    <w:rsid w:val="00471998"/>
    <w:rsid w:val="0047208E"/>
    <w:rsid w:val="00472106"/>
    <w:rsid w:val="00472688"/>
    <w:rsid w:val="0047273D"/>
    <w:rsid w:val="004764E4"/>
    <w:rsid w:val="00476F7E"/>
    <w:rsid w:val="00477900"/>
    <w:rsid w:val="004801D2"/>
    <w:rsid w:val="00480670"/>
    <w:rsid w:val="004817DA"/>
    <w:rsid w:val="00481AD3"/>
    <w:rsid w:val="004835BD"/>
    <w:rsid w:val="004846B2"/>
    <w:rsid w:val="004847FE"/>
    <w:rsid w:val="00485DB0"/>
    <w:rsid w:val="00485E5C"/>
    <w:rsid w:val="004863D5"/>
    <w:rsid w:val="00486642"/>
    <w:rsid w:val="00486E26"/>
    <w:rsid w:val="00487166"/>
    <w:rsid w:val="00490A86"/>
    <w:rsid w:val="004912E3"/>
    <w:rsid w:val="00491C35"/>
    <w:rsid w:val="00492197"/>
    <w:rsid w:val="0049241A"/>
    <w:rsid w:val="004929FB"/>
    <w:rsid w:val="00492A53"/>
    <w:rsid w:val="0049305A"/>
    <w:rsid w:val="004931AC"/>
    <w:rsid w:val="004934E5"/>
    <w:rsid w:val="00493BE0"/>
    <w:rsid w:val="00493D99"/>
    <w:rsid w:val="00494C65"/>
    <w:rsid w:val="00494E2B"/>
    <w:rsid w:val="00495B33"/>
    <w:rsid w:val="00495C60"/>
    <w:rsid w:val="00495F6D"/>
    <w:rsid w:val="004962C7"/>
    <w:rsid w:val="00496F29"/>
    <w:rsid w:val="004975DE"/>
    <w:rsid w:val="004A285E"/>
    <w:rsid w:val="004A2AD3"/>
    <w:rsid w:val="004A3C90"/>
    <w:rsid w:val="004A471A"/>
    <w:rsid w:val="004A4EF7"/>
    <w:rsid w:val="004A5314"/>
    <w:rsid w:val="004A531E"/>
    <w:rsid w:val="004A6401"/>
    <w:rsid w:val="004A69CE"/>
    <w:rsid w:val="004A71B1"/>
    <w:rsid w:val="004A7454"/>
    <w:rsid w:val="004B04D1"/>
    <w:rsid w:val="004B12D7"/>
    <w:rsid w:val="004B1AAB"/>
    <w:rsid w:val="004B2216"/>
    <w:rsid w:val="004B26B7"/>
    <w:rsid w:val="004B2751"/>
    <w:rsid w:val="004B2CC2"/>
    <w:rsid w:val="004B3643"/>
    <w:rsid w:val="004B3C8E"/>
    <w:rsid w:val="004B3CDF"/>
    <w:rsid w:val="004B518F"/>
    <w:rsid w:val="004B5E5C"/>
    <w:rsid w:val="004B5F25"/>
    <w:rsid w:val="004B632A"/>
    <w:rsid w:val="004B67EE"/>
    <w:rsid w:val="004B6A95"/>
    <w:rsid w:val="004B7D87"/>
    <w:rsid w:val="004B7EAE"/>
    <w:rsid w:val="004C0BF1"/>
    <w:rsid w:val="004C0CA6"/>
    <w:rsid w:val="004C2B08"/>
    <w:rsid w:val="004C4655"/>
    <w:rsid w:val="004C51F8"/>
    <w:rsid w:val="004C534A"/>
    <w:rsid w:val="004C6BC1"/>
    <w:rsid w:val="004C6BFC"/>
    <w:rsid w:val="004C7248"/>
    <w:rsid w:val="004D1268"/>
    <w:rsid w:val="004D1276"/>
    <w:rsid w:val="004D1A86"/>
    <w:rsid w:val="004D339F"/>
    <w:rsid w:val="004D35C0"/>
    <w:rsid w:val="004D517D"/>
    <w:rsid w:val="004D7F37"/>
    <w:rsid w:val="004E2403"/>
    <w:rsid w:val="004E2BC3"/>
    <w:rsid w:val="004E3265"/>
    <w:rsid w:val="004E4343"/>
    <w:rsid w:val="004E4DAF"/>
    <w:rsid w:val="004E5274"/>
    <w:rsid w:val="004E5F2B"/>
    <w:rsid w:val="004E7D13"/>
    <w:rsid w:val="004F2FA8"/>
    <w:rsid w:val="004F390D"/>
    <w:rsid w:val="004F3FE3"/>
    <w:rsid w:val="004F47B3"/>
    <w:rsid w:val="004F4E43"/>
    <w:rsid w:val="004F4E4D"/>
    <w:rsid w:val="004F5194"/>
    <w:rsid w:val="004F6296"/>
    <w:rsid w:val="004F69D8"/>
    <w:rsid w:val="005000A1"/>
    <w:rsid w:val="0050017A"/>
    <w:rsid w:val="00500931"/>
    <w:rsid w:val="00500DEB"/>
    <w:rsid w:val="00500F1F"/>
    <w:rsid w:val="0050198B"/>
    <w:rsid w:val="00503DD2"/>
    <w:rsid w:val="00504B9E"/>
    <w:rsid w:val="0050517B"/>
    <w:rsid w:val="00505477"/>
    <w:rsid w:val="005064CD"/>
    <w:rsid w:val="00507343"/>
    <w:rsid w:val="00507C28"/>
    <w:rsid w:val="00507C48"/>
    <w:rsid w:val="005103DC"/>
    <w:rsid w:val="00510F13"/>
    <w:rsid w:val="00511386"/>
    <w:rsid w:val="00513B04"/>
    <w:rsid w:val="00513C50"/>
    <w:rsid w:val="00515390"/>
    <w:rsid w:val="00515885"/>
    <w:rsid w:val="00515B24"/>
    <w:rsid w:val="0051628A"/>
    <w:rsid w:val="005165F0"/>
    <w:rsid w:val="005220AA"/>
    <w:rsid w:val="00523BEF"/>
    <w:rsid w:val="00523D29"/>
    <w:rsid w:val="00523E35"/>
    <w:rsid w:val="00524294"/>
    <w:rsid w:val="00524841"/>
    <w:rsid w:val="00524E11"/>
    <w:rsid w:val="005259DE"/>
    <w:rsid w:val="00526472"/>
    <w:rsid w:val="00526894"/>
    <w:rsid w:val="0052693B"/>
    <w:rsid w:val="00527024"/>
    <w:rsid w:val="00527C4E"/>
    <w:rsid w:val="00530278"/>
    <w:rsid w:val="00530FBC"/>
    <w:rsid w:val="00532780"/>
    <w:rsid w:val="005327CB"/>
    <w:rsid w:val="00533608"/>
    <w:rsid w:val="00533C2C"/>
    <w:rsid w:val="0053541E"/>
    <w:rsid w:val="005356CD"/>
    <w:rsid w:val="0053671A"/>
    <w:rsid w:val="00537D89"/>
    <w:rsid w:val="00540B9C"/>
    <w:rsid w:val="00540C6C"/>
    <w:rsid w:val="0054174D"/>
    <w:rsid w:val="00542E69"/>
    <w:rsid w:val="00543200"/>
    <w:rsid w:val="00543B85"/>
    <w:rsid w:val="00543C0A"/>
    <w:rsid w:val="005440F7"/>
    <w:rsid w:val="00545082"/>
    <w:rsid w:val="00547594"/>
    <w:rsid w:val="00550351"/>
    <w:rsid w:val="00552163"/>
    <w:rsid w:val="00552914"/>
    <w:rsid w:val="00552D0C"/>
    <w:rsid w:val="005531DC"/>
    <w:rsid w:val="005540A6"/>
    <w:rsid w:val="0055473D"/>
    <w:rsid w:val="00555281"/>
    <w:rsid w:val="005553D8"/>
    <w:rsid w:val="00555B5B"/>
    <w:rsid w:val="00556867"/>
    <w:rsid w:val="00557D92"/>
    <w:rsid w:val="00557E77"/>
    <w:rsid w:val="00560430"/>
    <w:rsid w:val="0056071B"/>
    <w:rsid w:val="00560848"/>
    <w:rsid w:val="005615E3"/>
    <w:rsid w:val="00561E53"/>
    <w:rsid w:val="00562C47"/>
    <w:rsid w:val="00564A45"/>
    <w:rsid w:val="00564B37"/>
    <w:rsid w:val="005653B0"/>
    <w:rsid w:val="00565C55"/>
    <w:rsid w:val="00565D0D"/>
    <w:rsid w:val="005666E7"/>
    <w:rsid w:val="00572515"/>
    <w:rsid w:val="00573B12"/>
    <w:rsid w:val="00575183"/>
    <w:rsid w:val="00575FB0"/>
    <w:rsid w:val="00576AE4"/>
    <w:rsid w:val="00577E14"/>
    <w:rsid w:val="00580EE4"/>
    <w:rsid w:val="00581155"/>
    <w:rsid w:val="005817F0"/>
    <w:rsid w:val="00582BE3"/>
    <w:rsid w:val="005834B9"/>
    <w:rsid w:val="005848BD"/>
    <w:rsid w:val="00584D86"/>
    <w:rsid w:val="00585109"/>
    <w:rsid w:val="005856C2"/>
    <w:rsid w:val="0058670B"/>
    <w:rsid w:val="00587A50"/>
    <w:rsid w:val="005904BF"/>
    <w:rsid w:val="00590F41"/>
    <w:rsid w:val="005916D2"/>
    <w:rsid w:val="00591A93"/>
    <w:rsid w:val="0059233E"/>
    <w:rsid w:val="00592E6E"/>
    <w:rsid w:val="005943D6"/>
    <w:rsid w:val="00596B3F"/>
    <w:rsid w:val="00596DAB"/>
    <w:rsid w:val="005A09A7"/>
    <w:rsid w:val="005A13DC"/>
    <w:rsid w:val="005A14F7"/>
    <w:rsid w:val="005A1AE5"/>
    <w:rsid w:val="005A2B8B"/>
    <w:rsid w:val="005A2D7B"/>
    <w:rsid w:val="005A335E"/>
    <w:rsid w:val="005A33E4"/>
    <w:rsid w:val="005A4244"/>
    <w:rsid w:val="005A4A39"/>
    <w:rsid w:val="005A503B"/>
    <w:rsid w:val="005A5C93"/>
    <w:rsid w:val="005A777B"/>
    <w:rsid w:val="005B1203"/>
    <w:rsid w:val="005B345F"/>
    <w:rsid w:val="005B377F"/>
    <w:rsid w:val="005B3A9C"/>
    <w:rsid w:val="005B48C5"/>
    <w:rsid w:val="005B4F96"/>
    <w:rsid w:val="005B69F7"/>
    <w:rsid w:val="005B7770"/>
    <w:rsid w:val="005C0236"/>
    <w:rsid w:val="005C10B7"/>
    <w:rsid w:val="005C186E"/>
    <w:rsid w:val="005C1F08"/>
    <w:rsid w:val="005C2475"/>
    <w:rsid w:val="005C291E"/>
    <w:rsid w:val="005C2BF1"/>
    <w:rsid w:val="005C343D"/>
    <w:rsid w:val="005C4880"/>
    <w:rsid w:val="005C5D2D"/>
    <w:rsid w:val="005C601D"/>
    <w:rsid w:val="005C6991"/>
    <w:rsid w:val="005C6E7E"/>
    <w:rsid w:val="005C76DB"/>
    <w:rsid w:val="005D07C1"/>
    <w:rsid w:val="005D1BF0"/>
    <w:rsid w:val="005D1CE1"/>
    <w:rsid w:val="005D34C6"/>
    <w:rsid w:val="005D3C7C"/>
    <w:rsid w:val="005D3E5D"/>
    <w:rsid w:val="005D45D5"/>
    <w:rsid w:val="005D4BFA"/>
    <w:rsid w:val="005D65F0"/>
    <w:rsid w:val="005D6EA3"/>
    <w:rsid w:val="005D6F03"/>
    <w:rsid w:val="005E0968"/>
    <w:rsid w:val="005E2376"/>
    <w:rsid w:val="005E2FBF"/>
    <w:rsid w:val="005E35E3"/>
    <w:rsid w:val="005E3CF5"/>
    <w:rsid w:val="005E4872"/>
    <w:rsid w:val="005E48FA"/>
    <w:rsid w:val="005E4F8E"/>
    <w:rsid w:val="005E6162"/>
    <w:rsid w:val="005E64F0"/>
    <w:rsid w:val="005E65F8"/>
    <w:rsid w:val="005E685E"/>
    <w:rsid w:val="005F009D"/>
    <w:rsid w:val="005F087F"/>
    <w:rsid w:val="005F128F"/>
    <w:rsid w:val="005F1C1F"/>
    <w:rsid w:val="005F237A"/>
    <w:rsid w:val="005F2826"/>
    <w:rsid w:val="005F29F5"/>
    <w:rsid w:val="005F363B"/>
    <w:rsid w:val="005F4E93"/>
    <w:rsid w:val="005F66B7"/>
    <w:rsid w:val="005F6E82"/>
    <w:rsid w:val="0060074E"/>
    <w:rsid w:val="006007D7"/>
    <w:rsid w:val="00601C8C"/>
    <w:rsid w:val="00601DCB"/>
    <w:rsid w:val="0060265F"/>
    <w:rsid w:val="00603369"/>
    <w:rsid w:val="00603D99"/>
    <w:rsid w:val="00605642"/>
    <w:rsid w:val="0060599A"/>
    <w:rsid w:val="0060719E"/>
    <w:rsid w:val="006100FD"/>
    <w:rsid w:val="006101D3"/>
    <w:rsid w:val="00610DF0"/>
    <w:rsid w:val="006113D6"/>
    <w:rsid w:val="00611E0C"/>
    <w:rsid w:val="00612389"/>
    <w:rsid w:val="006126A7"/>
    <w:rsid w:val="00614B4F"/>
    <w:rsid w:val="006155A3"/>
    <w:rsid w:val="00615C5B"/>
    <w:rsid w:val="00616574"/>
    <w:rsid w:val="006167CA"/>
    <w:rsid w:val="0062005F"/>
    <w:rsid w:val="00621AF9"/>
    <w:rsid w:val="00621C1E"/>
    <w:rsid w:val="00622477"/>
    <w:rsid w:val="00623697"/>
    <w:rsid w:val="00623991"/>
    <w:rsid w:val="00624006"/>
    <w:rsid w:val="0062441B"/>
    <w:rsid w:val="00624424"/>
    <w:rsid w:val="006244F5"/>
    <w:rsid w:val="00624D45"/>
    <w:rsid w:val="0062513C"/>
    <w:rsid w:val="00625C66"/>
    <w:rsid w:val="00626DB2"/>
    <w:rsid w:val="00627C22"/>
    <w:rsid w:val="0063048D"/>
    <w:rsid w:val="0063094A"/>
    <w:rsid w:val="00631DF4"/>
    <w:rsid w:val="006326A0"/>
    <w:rsid w:val="00632A3D"/>
    <w:rsid w:val="00632DC1"/>
    <w:rsid w:val="00634B7C"/>
    <w:rsid w:val="0063732F"/>
    <w:rsid w:val="00637843"/>
    <w:rsid w:val="0063794F"/>
    <w:rsid w:val="0063796B"/>
    <w:rsid w:val="00637AE7"/>
    <w:rsid w:val="00640512"/>
    <w:rsid w:val="00640BF9"/>
    <w:rsid w:val="0064119D"/>
    <w:rsid w:val="00641527"/>
    <w:rsid w:val="00641BB3"/>
    <w:rsid w:val="006428E6"/>
    <w:rsid w:val="00642DA9"/>
    <w:rsid w:val="006432BE"/>
    <w:rsid w:val="006433B3"/>
    <w:rsid w:val="00643456"/>
    <w:rsid w:val="00646199"/>
    <w:rsid w:val="00646C4A"/>
    <w:rsid w:val="006479C3"/>
    <w:rsid w:val="00647A92"/>
    <w:rsid w:val="0065192A"/>
    <w:rsid w:val="006521F2"/>
    <w:rsid w:val="00652EEB"/>
    <w:rsid w:val="006531D2"/>
    <w:rsid w:val="006537EA"/>
    <w:rsid w:val="0065392C"/>
    <w:rsid w:val="00653CEC"/>
    <w:rsid w:val="00655653"/>
    <w:rsid w:val="00656A5D"/>
    <w:rsid w:val="006575D1"/>
    <w:rsid w:val="00657F67"/>
    <w:rsid w:val="006627CC"/>
    <w:rsid w:val="00663EB2"/>
    <w:rsid w:val="00663EC2"/>
    <w:rsid w:val="006640C5"/>
    <w:rsid w:val="00664281"/>
    <w:rsid w:val="0066494B"/>
    <w:rsid w:val="00665703"/>
    <w:rsid w:val="00665E43"/>
    <w:rsid w:val="00667C37"/>
    <w:rsid w:val="006704C7"/>
    <w:rsid w:val="006715CE"/>
    <w:rsid w:val="00671992"/>
    <w:rsid w:val="00671E0C"/>
    <w:rsid w:val="00672255"/>
    <w:rsid w:val="006731AD"/>
    <w:rsid w:val="00673221"/>
    <w:rsid w:val="00673F0E"/>
    <w:rsid w:val="006743FA"/>
    <w:rsid w:val="00674905"/>
    <w:rsid w:val="006755E0"/>
    <w:rsid w:val="00677166"/>
    <w:rsid w:val="00677F17"/>
    <w:rsid w:val="00680150"/>
    <w:rsid w:val="00680837"/>
    <w:rsid w:val="00680E8A"/>
    <w:rsid w:val="006810DA"/>
    <w:rsid w:val="00683C2A"/>
    <w:rsid w:val="00684784"/>
    <w:rsid w:val="00685408"/>
    <w:rsid w:val="00685522"/>
    <w:rsid w:val="00687008"/>
    <w:rsid w:val="00687468"/>
    <w:rsid w:val="00687F6C"/>
    <w:rsid w:val="0069015B"/>
    <w:rsid w:val="00690642"/>
    <w:rsid w:val="0069094C"/>
    <w:rsid w:val="006922A9"/>
    <w:rsid w:val="0069340D"/>
    <w:rsid w:val="00693982"/>
    <w:rsid w:val="00693F12"/>
    <w:rsid w:val="00696395"/>
    <w:rsid w:val="006A00C7"/>
    <w:rsid w:val="006A1473"/>
    <w:rsid w:val="006A1CA1"/>
    <w:rsid w:val="006A21C3"/>
    <w:rsid w:val="006A47CE"/>
    <w:rsid w:val="006A5737"/>
    <w:rsid w:val="006A63CA"/>
    <w:rsid w:val="006A70C4"/>
    <w:rsid w:val="006A795D"/>
    <w:rsid w:val="006A79DD"/>
    <w:rsid w:val="006B0BF8"/>
    <w:rsid w:val="006B1495"/>
    <w:rsid w:val="006B25A1"/>
    <w:rsid w:val="006B25B5"/>
    <w:rsid w:val="006B2B6E"/>
    <w:rsid w:val="006B2FCF"/>
    <w:rsid w:val="006B2FEE"/>
    <w:rsid w:val="006B364D"/>
    <w:rsid w:val="006B3BCF"/>
    <w:rsid w:val="006B5577"/>
    <w:rsid w:val="006B665D"/>
    <w:rsid w:val="006B670C"/>
    <w:rsid w:val="006B7A85"/>
    <w:rsid w:val="006C0C3A"/>
    <w:rsid w:val="006C1986"/>
    <w:rsid w:val="006C219C"/>
    <w:rsid w:val="006C25F9"/>
    <w:rsid w:val="006C28B2"/>
    <w:rsid w:val="006C400C"/>
    <w:rsid w:val="006C4E09"/>
    <w:rsid w:val="006D0256"/>
    <w:rsid w:val="006D2767"/>
    <w:rsid w:val="006D32C4"/>
    <w:rsid w:val="006D3D2A"/>
    <w:rsid w:val="006D5945"/>
    <w:rsid w:val="006D6580"/>
    <w:rsid w:val="006D6A4B"/>
    <w:rsid w:val="006E08E7"/>
    <w:rsid w:val="006E2A43"/>
    <w:rsid w:val="006E344A"/>
    <w:rsid w:val="006E4A6E"/>
    <w:rsid w:val="006E4DE7"/>
    <w:rsid w:val="006E55BC"/>
    <w:rsid w:val="006E6034"/>
    <w:rsid w:val="006E6594"/>
    <w:rsid w:val="006E7696"/>
    <w:rsid w:val="006F0CC8"/>
    <w:rsid w:val="006F19C1"/>
    <w:rsid w:val="006F1EA6"/>
    <w:rsid w:val="006F2106"/>
    <w:rsid w:val="006F22B4"/>
    <w:rsid w:val="006F2D7B"/>
    <w:rsid w:val="006F3683"/>
    <w:rsid w:val="006F3801"/>
    <w:rsid w:val="006F3A37"/>
    <w:rsid w:val="006F4066"/>
    <w:rsid w:val="006F45F3"/>
    <w:rsid w:val="006F56E0"/>
    <w:rsid w:val="006F595F"/>
    <w:rsid w:val="006F6F17"/>
    <w:rsid w:val="006F6FD4"/>
    <w:rsid w:val="006F7BA5"/>
    <w:rsid w:val="006F7CC3"/>
    <w:rsid w:val="00700475"/>
    <w:rsid w:val="00700485"/>
    <w:rsid w:val="00701A0E"/>
    <w:rsid w:val="00701D3F"/>
    <w:rsid w:val="00701DC6"/>
    <w:rsid w:val="0070276C"/>
    <w:rsid w:val="00702B79"/>
    <w:rsid w:val="007031D0"/>
    <w:rsid w:val="00703AC4"/>
    <w:rsid w:val="00704756"/>
    <w:rsid w:val="00706D8E"/>
    <w:rsid w:val="00707358"/>
    <w:rsid w:val="007073FC"/>
    <w:rsid w:val="0070754C"/>
    <w:rsid w:val="0070761F"/>
    <w:rsid w:val="00707D7A"/>
    <w:rsid w:val="0071153B"/>
    <w:rsid w:val="007119FA"/>
    <w:rsid w:val="00711ECE"/>
    <w:rsid w:val="007120C6"/>
    <w:rsid w:val="00714A97"/>
    <w:rsid w:val="00714E90"/>
    <w:rsid w:val="00715399"/>
    <w:rsid w:val="007204D1"/>
    <w:rsid w:val="00721EF9"/>
    <w:rsid w:val="0072218B"/>
    <w:rsid w:val="00722502"/>
    <w:rsid w:val="00722964"/>
    <w:rsid w:val="00722F85"/>
    <w:rsid w:val="0072432C"/>
    <w:rsid w:val="00725AF8"/>
    <w:rsid w:val="00725C3D"/>
    <w:rsid w:val="00725D65"/>
    <w:rsid w:val="00727342"/>
    <w:rsid w:val="007309C1"/>
    <w:rsid w:val="00731283"/>
    <w:rsid w:val="007326C0"/>
    <w:rsid w:val="00733C2D"/>
    <w:rsid w:val="0073581F"/>
    <w:rsid w:val="00735C94"/>
    <w:rsid w:val="00737366"/>
    <w:rsid w:val="007404D0"/>
    <w:rsid w:val="00743162"/>
    <w:rsid w:val="00743615"/>
    <w:rsid w:val="007438BA"/>
    <w:rsid w:val="00745226"/>
    <w:rsid w:val="0074566E"/>
    <w:rsid w:val="007458A5"/>
    <w:rsid w:val="0074603A"/>
    <w:rsid w:val="007479A0"/>
    <w:rsid w:val="00747E93"/>
    <w:rsid w:val="00750006"/>
    <w:rsid w:val="00752964"/>
    <w:rsid w:val="007530A7"/>
    <w:rsid w:val="007543BC"/>
    <w:rsid w:val="007543E6"/>
    <w:rsid w:val="007543FD"/>
    <w:rsid w:val="007549C5"/>
    <w:rsid w:val="007551A2"/>
    <w:rsid w:val="00755DC0"/>
    <w:rsid w:val="007568CA"/>
    <w:rsid w:val="00757C6F"/>
    <w:rsid w:val="0076410D"/>
    <w:rsid w:val="00764BC3"/>
    <w:rsid w:val="00765A31"/>
    <w:rsid w:val="00766386"/>
    <w:rsid w:val="007674AC"/>
    <w:rsid w:val="00767B55"/>
    <w:rsid w:val="00767C75"/>
    <w:rsid w:val="00767E32"/>
    <w:rsid w:val="00770306"/>
    <w:rsid w:val="00770C5D"/>
    <w:rsid w:val="00770FE9"/>
    <w:rsid w:val="0077100C"/>
    <w:rsid w:val="00771413"/>
    <w:rsid w:val="007732B5"/>
    <w:rsid w:val="007747A2"/>
    <w:rsid w:val="00774B53"/>
    <w:rsid w:val="00774CC5"/>
    <w:rsid w:val="00775220"/>
    <w:rsid w:val="0077548F"/>
    <w:rsid w:val="00775F2D"/>
    <w:rsid w:val="0077668E"/>
    <w:rsid w:val="00776A29"/>
    <w:rsid w:val="00777C6E"/>
    <w:rsid w:val="00777F69"/>
    <w:rsid w:val="00780EB1"/>
    <w:rsid w:val="0078214E"/>
    <w:rsid w:val="00782E02"/>
    <w:rsid w:val="00783D55"/>
    <w:rsid w:val="00783EBA"/>
    <w:rsid w:val="00784C12"/>
    <w:rsid w:val="00785DAC"/>
    <w:rsid w:val="00786018"/>
    <w:rsid w:val="007867A3"/>
    <w:rsid w:val="00787888"/>
    <w:rsid w:val="00787955"/>
    <w:rsid w:val="00790A85"/>
    <w:rsid w:val="00791DD0"/>
    <w:rsid w:val="0079262B"/>
    <w:rsid w:val="00792FDB"/>
    <w:rsid w:val="007930F4"/>
    <w:rsid w:val="0079336B"/>
    <w:rsid w:val="00793620"/>
    <w:rsid w:val="00793F63"/>
    <w:rsid w:val="007952FC"/>
    <w:rsid w:val="007955E3"/>
    <w:rsid w:val="00795C3A"/>
    <w:rsid w:val="00795D29"/>
    <w:rsid w:val="007A0C5D"/>
    <w:rsid w:val="007A1086"/>
    <w:rsid w:val="007A1C27"/>
    <w:rsid w:val="007A38BF"/>
    <w:rsid w:val="007A3992"/>
    <w:rsid w:val="007A3DE5"/>
    <w:rsid w:val="007A3F57"/>
    <w:rsid w:val="007A4394"/>
    <w:rsid w:val="007A44B9"/>
    <w:rsid w:val="007A45D4"/>
    <w:rsid w:val="007A5620"/>
    <w:rsid w:val="007A5775"/>
    <w:rsid w:val="007A6090"/>
    <w:rsid w:val="007A6535"/>
    <w:rsid w:val="007A7B45"/>
    <w:rsid w:val="007A7E5F"/>
    <w:rsid w:val="007B07E4"/>
    <w:rsid w:val="007B082A"/>
    <w:rsid w:val="007B0E91"/>
    <w:rsid w:val="007B1ACE"/>
    <w:rsid w:val="007B2D68"/>
    <w:rsid w:val="007B3BBE"/>
    <w:rsid w:val="007B5AE5"/>
    <w:rsid w:val="007B6796"/>
    <w:rsid w:val="007B6CC2"/>
    <w:rsid w:val="007B711A"/>
    <w:rsid w:val="007B75B4"/>
    <w:rsid w:val="007C09B3"/>
    <w:rsid w:val="007C0D6E"/>
    <w:rsid w:val="007C2B3D"/>
    <w:rsid w:val="007C7F0C"/>
    <w:rsid w:val="007C7FF0"/>
    <w:rsid w:val="007D0E85"/>
    <w:rsid w:val="007D2F76"/>
    <w:rsid w:val="007D4630"/>
    <w:rsid w:val="007D4DAD"/>
    <w:rsid w:val="007D52A0"/>
    <w:rsid w:val="007D5E4A"/>
    <w:rsid w:val="007D63F2"/>
    <w:rsid w:val="007D71B4"/>
    <w:rsid w:val="007D7932"/>
    <w:rsid w:val="007D7BDD"/>
    <w:rsid w:val="007D7BF8"/>
    <w:rsid w:val="007D7E18"/>
    <w:rsid w:val="007E014B"/>
    <w:rsid w:val="007E07AE"/>
    <w:rsid w:val="007E0BE4"/>
    <w:rsid w:val="007E2269"/>
    <w:rsid w:val="007E31ED"/>
    <w:rsid w:val="007E3CC3"/>
    <w:rsid w:val="007E4869"/>
    <w:rsid w:val="007E4BF6"/>
    <w:rsid w:val="007E58FA"/>
    <w:rsid w:val="007F0222"/>
    <w:rsid w:val="007F0539"/>
    <w:rsid w:val="007F0631"/>
    <w:rsid w:val="007F1F5C"/>
    <w:rsid w:val="007F2102"/>
    <w:rsid w:val="007F231C"/>
    <w:rsid w:val="007F23AB"/>
    <w:rsid w:val="007F3EA4"/>
    <w:rsid w:val="007F3EAA"/>
    <w:rsid w:val="007F4490"/>
    <w:rsid w:val="007F51AF"/>
    <w:rsid w:val="007F57CD"/>
    <w:rsid w:val="007F64E8"/>
    <w:rsid w:val="007F656D"/>
    <w:rsid w:val="007F7340"/>
    <w:rsid w:val="007F74CC"/>
    <w:rsid w:val="0080024F"/>
    <w:rsid w:val="008002DF"/>
    <w:rsid w:val="008023FF"/>
    <w:rsid w:val="008027E7"/>
    <w:rsid w:val="00802FAC"/>
    <w:rsid w:val="00804288"/>
    <w:rsid w:val="00805061"/>
    <w:rsid w:val="0080632E"/>
    <w:rsid w:val="0080689F"/>
    <w:rsid w:val="00806996"/>
    <w:rsid w:val="00806E20"/>
    <w:rsid w:val="00806FE0"/>
    <w:rsid w:val="00810835"/>
    <w:rsid w:val="008109C7"/>
    <w:rsid w:val="0081275F"/>
    <w:rsid w:val="00812EB2"/>
    <w:rsid w:val="00813065"/>
    <w:rsid w:val="0081519E"/>
    <w:rsid w:val="00815D34"/>
    <w:rsid w:val="00817744"/>
    <w:rsid w:val="00817CEC"/>
    <w:rsid w:val="00820256"/>
    <w:rsid w:val="00820BD5"/>
    <w:rsid w:val="0082146B"/>
    <w:rsid w:val="00822394"/>
    <w:rsid w:val="00823470"/>
    <w:rsid w:val="00823750"/>
    <w:rsid w:val="00823908"/>
    <w:rsid w:val="008251C1"/>
    <w:rsid w:val="008254DD"/>
    <w:rsid w:val="0082575C"/>
    <w:rsid w:val="00826E69"/>
    <w:rsid w:val="008274F9"/>
    <w:rsid w:val="00830D4D"/>
    <w:rsid w:val="008310CA"/>
    <w:rsid w:val="0083199A"/>
    <w:rsid w:val="008324A0"/>
    <w:rsid w:val="0083263A"/>
    <w:rsid w:val="00832B98"/>
    <w:rsid w:val="00833C62"/>
    <w:rsid w:val="00833F61"/>
    <w:rsid w:val="008351D0"/>
    <w:rsid w:val="00835F8F"/>
    <w:rsid w:val="008362C6"/>
    <w:rsid w:val="008379F5"/>
    <w:rsid w:val="00840DDE"/>
    <w:rsid w:val="008410B2"/>
    <w:rsid w:val="00842BB7"/>
    <w:rsid w:val="00842C0F"/>
    <w:rsid w:val="00842F22"/>
    <w:rsid w:val="00843A7B"/>
    <w:rsid w:val="00845374"/>
    <w:rsid w:val="00846E60"/>
    <w:rsid w:val="00847267"/>
    <w:rsid w:val="00847D21"/>
    <w:rsid w:val="00850407"/>
    <w:rsid w:val="00850513"/>
    <w:rsid w:val="00851562"/>
    <w:rsid w:val="00851942"/>
    <w:rsid w:val="00851A8E"/>
    <w:rsid w:val="00851CE3"/>
    <w:rsid w:val="00854CD2"/>
    <w:rsid w:val="008561BB"/>
    <w:rsid w:val="008569BB"/>
    <w:rsid w:val="008575AC"/>
    <w:rsid w:val="008579A7"/>
    <w:rsid w:val="00857FBA"/>
    <w:rsid w:val="00863E38"/>
    <w:rsid w:val="00865297"/>
    <w:rsid w:val="0086595F"/>
    <w:rsid w:val="00867ACC"/>
    <w:rsid w:val="008701DE"/>
    <w:rsid w:val="00871449"/>
    <w:rsid w:val="008715BB"/>
    <w:rsid w:val="00871EFB"/>
    <w:rsid w:val="00872367"/>
    <w:rsid w:val="00872528"/>
    <w:rsid w:val="0087270C"/>
    <w:rsid w:val="008736F6"/>
    <w:rsid w:val="008746B3"/>
    <w:rsid w:val="00875E9B"/>
    <w:rsid w:val="00877264"/>
    <w:rsid w:val="008779EC"/>
    <w:rsid w:val="00877CE9"/>
    <w:rsid w:val="00880913"/>
    <w:rsid w:val="00882F04"/>
    <w:rsid w:val="00883031"/>
    <w:rsid w:val="00883D94"/>
    <w:rsid w:val="00884629"/>
    <w:rsid w:val="008846FB"/>
    <w:rsid w:val="00884EEC"/>
    <w:rsid w:val="0088681C"/>
    <w:rsid w:val="00886CB2"/>
    <w:rsid w:val="00890565"/>
    <w:rsid w:val="008916D5"/>
    <w:rsid w:val="008917F7"/>
    <w:rsid w:val="008930EB"/>
    <w:rsid w:val="00893EFD"/>
    <w:rsid w:val="00893FD6"/>
    <w:rsid w:val="00894E74"/>
    <w:rsid w:val="00895AB0"/>
    <w:rsid w:val="00895B28"/>
    <w:rsid w:val="00895B4A"/>
    <w:rsid w:val="008964D5"/>
    <w:rsid w:val="008966ED"/>
    <w:rsid w:val="00896834"/>
    <w:rsid w:val="00896F00"/>
    <w:rsid w:val="0089734E"/>
    <w:rsid w:val="00897E69"/>
    <w:rsid w:val="008A0464"/>
    <w:rsid w:val="008A0664"/>
    <w:rsid w:val="008A20EC"/>
    <w:rsid w:val="008A2130"/>
    <w:rsid w:val="008A345E"/>
    <w:rsid w:val="008A3AF8"/>
    <w:rsid w:val="008A3BF9"/>
    <w:rsid w:val="008A4233"/>
    <w:rsid w:val="008A4389"/>
    <w:rsid w:val="008A45EE"/>
    <w:rsid w:val="008A4772"/>
    <w:rsid w:val="008A48EB"/>
    <w:rsid w:val="008A5B98"/>
    <w:rsid w:val="008A6178"/>
    <w:rsid w:val="008A621F"/>
    <w:rsid w:val="008A66B9"/>
    <w:rsid w:val="008A6E96"/>
    <w:rsid w:val="008A73C4"/>
    <w:rsid w:val="008A7627"/>
    <w:rsid w:val="008B0164"/>
    <w:rsid w:val="008B0521"/>
    <w:rsid w:val="008B065C"/>
    <w:rsid w:val="008B071E"/>
    <w:rsid w:val="008B0AD0"/>
    <w:rsid w:val="008B0D54"/>
    <w:rsid w:val="008B458F"/>
    <w:rsid w:val="008B46B4"/>
    <w:rsid w:val="008B5312"/>
    <w:rsid w:val="008B60CC"/>
    <w:rsid w:val="008B62D5"/>
    <w:rsid w:val="008B631D"/>
    <w:rsid w:val="008B6F70"/>
    <w:rsid w:val="008C0732"/>
    <w:rsid w:val="008C2512"/>
    <w:rsid w:val="008C3082"/>
    <w:rsid w:val="008C3792"/>
    <w:rsid w:val="008C3A96"/>
    <w:rsid w:val="008C515E"/>
    <w:rsid w:val="008C57C5"/>
    <w:rsid w:val="008C6204"/>
    <w:rsid w:val="008C6E01"/>
    <w:rsid w:val="008C765E"/>
    <w:rsid w:val="008C780B"/>
    <w:rsid w:val="008D1092"/>
    <w:rsid w:val="008D1596"/>
    <w:rsid w:val="008D27E1"/>
    <w:rsid w:val="008D3590"/>
    <w:rsid w:val="008D422A"/>
    <w:rsid w:val="008D55B3"/>
    <w:rsid w:val="008D5898"/>
    <w:rsid w:val="008D67AE"/>
    <w:rsid w:val="008D78DE"/>
    <w:rsid w:val="008E1017"/>
    <w:rsid w:val="008E1F71"/>
    <w:rsid w:val="008E2B4F"/>
    <w:rsid w:val="008E2F61"/>
    <w:rsid w:val="008E30F4"/>
    <w:rsid w:val="008E3EBB"/>
    <w:rsid w:val="008E493E"/>
    <w:rsid w:val="008E5C8E"/>
    <w:rsid w:val="008E651E"/>
    <w:rsid w:val="008E7129"/>
    <w:rsid w:val="008E739C"/>
    <w:rsid w:val="008F106E"/>
    <w:rsid w:val="008F1A39"/>
    <w:rsid w:val="008F2CB9"/>
    <w:rsid w:val="008F336A"/>
    <w:rsid w:val="008F37BA"/>
    <w:rsid w:val="008F4156"/>
    <w:rsid w:val="008F46C3"/>
    <w:rsid w:val="008F4F86"/>
    <w:rsid w:val="008F4FB9"/>
    <w:rsid w:val="008F57C7"/>
    <w:rsid w:val="00901209"/>
    <w:rsid w:val="0090166E"/>
    <w:rsid w:val="0090192A"/>
    <w:rsid w:val="009020DE"/>
    <w:rsid w:val="00902766"/>
    <w:rsid w:val="0090334B"/>
    <w:rsid w:val="00903AEF"/>
    <w:rsid w:val="00904245"/>
    <w:rsid w:val="00904A22"/>
    <w:rsid w:val="00905235"/>
    <w:rsid w:val="00906712"/>
    <w:rsid w:val="0090735D"/>
    <w:rsid w:val="009106EE"/>
    <w:rsid w:val="00910C82"/>
    <w:rsid w:val="009127A6"/>
    <w:rsid w:val="00912A09"/>
    <w:rsid w:val="00912D36"/>
    <w:rsid w:val="00913A62"/>
    <w:rsid w:val="0091411F"/>
    <w:rsid w:val="009142D5"/>
    <w:rsid w:val="009146B5"/>
    <w:rsid w:val="009147D0"/>
    <w:rsid w:val="00915B87"/>
    <w:rsid w:val="00915FF8"/>
    <w:rsid w:val="009160BF"/>
    <w:rsid w:val="00917245"/>
    <w:rsid w:val="00917690"/>
    <w:rsid w:val="00922AC5"/>
    <w:rsid w:val="00922EBB"/>
    <w:rsid w:val="00922F29"/>
    <w:rsid w:val="009230AE"/>
    <w:rsid w:val="00923B08"/>
    <w:rsid w:val="00925523"/>
    <w:rsid w:val="00927587"/>
    <w:rsid w:val="00927F2C"/>
    <w:rsid w:val="00930089"/>
    <w:rsid w:val="009300BB"/>
    <w:rsid w:val="00931FC3"/>
    <w:rsid w:val="0093254C"/>
    <w:rsid w:val="009325E8"/>
    <w:rsid w:val="009328B9"/>
    <w:rsid w:val="00933AB2"/>
    <w:rsid w:val="0093506D"/>
    <w:rsid w:val="00935853"/>
    <w:rsid w:val="00935C18"/>
    <w:rsid w:val="0094124D"/>
    <w:rsid w:val="00941436"/>
    <w:rsid w:val="0094177C"/>
    <w:rsid w:val="009426BF"/>
    <w:rsid w:val="009428FC"/>
    <w:rsid w:val="009438D5"/>
    <w:rsid w:val="009439A5"/>
    <w:rsid w:val="0094408F"/>
    <w:rsid w:val="00944791"/>
    <w:rsid w:val="00945911"/>
    <w:rsid w:val="00946BFC"/>
    <w:rsid w:val="0094726F"/>
    <w:rsid w:val="00947967"/>
    <w:rsid w:val="0095171C"/>
    <w:rsid w:val="0095190E"/>
    <w:rsid w:val="00951967"/>
    <w:rsid w:val="00951980"/>
    <w:rsid w:val="0095245C"/>
    <w:rsid w:val="00952551"/>
    <w:rsid w:val="009533EF"/>
    <w:rsid w:val="00954297"/>
    <w:rsid w:val="00955E67"/>
    <w:rsid w:val="009560D6"/>
    <w:rsid w:val="00956AB7"/>
    <w:rsid w:val="00956CC7"/>
    <w:rsid w:val="009571C5"/>
    <w:rsid w:val="00960EB5"/>
    <w:rsid w:val="00962C60"/>
    <w:rsid w:val="00964236"/>
    <w:rsid w:val="00966F09"/>
    <w:rsid w:val="009703D4"/>
    <w:rsid w:val="0097059F"/>
    <w:rsid w:val="00970F49"/>
    <w:rsid w:val="00971682"/>
    <w:rsid w:val="009724B4"/>
    <w:rsid w:val="009730D4"/>
    <w:rsid w:val="00975B3C"/>
    <w:rsid w:val="00975F0E"/>
    <w:rsid w:val="00976234"/>
    <w:rsid w:val="00977124"/>
    <w:rsid w:val="00980BDF"/>
    <w:rsid w:val="00981B0E"/>
    <w:rsid w:val="00981E3C"/>
    <w:rsid w:val="009827AB"/>
    <w:rsid w:val="00983306"/>
    <w:rsid w:val="00983EE8"/>
    <w:rsid w:val="0098434B"/>
    <w:rsid w:val="00984DC8"/>
    <w:rsid w:val="009851BC"/>
    <w:rsid w:val="00985748"/>
    <w:rsid w:val="009862C1"/>
    <w:rsid w:val="009877E8"/>
    <w:rsid w:val="009906CF"/>
    <w:rsid w:val="00991294"/>
    <w:rsid w:val="00991E6C"/>
    <w:rsid w:val="00992AE5"/>
    <w:rsid w:val="00992C3A"/>
    <w:rsid w:val="00993B0B"/>
    <w:rsid w:val="00994749"/>
    <w:rsid w:val="00994F92"/>
    <w:rsid w:val="009950B7"/>
    <w:rsid w:val="0099521E"/>
    <w:rsid w:val="009953B5"/>
    <w:rsid w:val="00995B1F"/>
    <w:rsid w:val="009973C1"/>
    <w:rsid w:val="009A0159"/>
    <w:rsid w:val="009A0E14"/>
    <w:rsid w:val="009A15B9"/>
    <w:rsid w:val="009A17AF"/>
    <w:rsid w:val="009A209D"/>
    <w:rsid w:val="009A3AD1"/>
    <w:rsid w:val="009A3D4F"/>
    <w:rsid w:val="009A400D"/>
    <w:rsid w:val="009A4187"/>
    <w:rsid w:val="009A418C"/>
    <w:rsid w:val="009A4629"/>
    <w:rsid w:val="009A5B68"/>
    <w:rsid w:val="009A5C92"/>
    <w:rsid w:val="009A5E7E"/>
    <w:rsid w:val="009A6DD1"/>
    <w:rsid w:val="009B0BE2"/>
    <w:rsid w:val="009B1B0D"/>
    <w:rsid w:val="009B1F19"/>
    <w:rsid w:val="009B2AFD"/>
    <w:rsid w:val="009B4EDE"/>
    <w:rsid w:val="009B5130"/>
    <w:rsid w:val="009B5E92"/>
    <w:rsid w:val="009B5EAD"/>
    <w:rsid w:val="009B69B3"/>
    <w:rsid w:val="009B6A2B"/>
    <w:rsid w:val="009B78E4"/>
    <w:rsid w:val="009C0422"/>
    <w:rsid w:val="009C1D22"/>
    <w:rsid w:val="009C2536"/>
    <w:rsid w:val="009C2ED0"/>
    <w:rsid w:val="009C3F9C"/>
    <w:rsid w:val="009C5C05"/>
    <w:rsid w:val="009C5D6E"/>
    <w:rsid w:val="009D0921"/>
    <w:rsid w:val="009D0AE1"/>
    <w:rsid w:val="009D0C76"/>
    <w:rsid w:val="009D13DF"/>
    <w:rsid w:val="009D2C75"/>
    <w:rsid w:val="009D3248"/>
    <w:rsid w:val="009D4029"/>
    <w:rsid w:val="009D4D0F"/>
    <w:rsid w:val="009D59C7"/>
    <w:rsid w:val="009D5B21"/>
    <w:rsid w:val="009D6286"/>
    <w:rsid w:val="009D6E88"/>
    <w:rsid w:val="009D7631"/>
    <w:rsid w:val="009D79A1"/>
    <w:rsid w:val="009E14E7"/>
    <w:rsid w:val="009E1E33"/>
    <w:rsid w:val="009E23F8"/>
    <w:rsid w:val="009E26DB"/>
    <w:rsid w:val="009E2D14"/>
    <w:rsid w:val="009E38F2"/>
    <w:rsid w:val="009E39F7"/>
    <w:rsid w:val="009E3ECB"/>
    <w:rsid w:val="009E48F6"/>
    <w:rsid w:val="009E4908"/>
    <w:rsid w:val="009E4A77"/>
    <w:rsid w:val="009E536E"/>
    <w:rsid w:val="009E635E"/>
    <w:rsid w:val="009E65C7"/>
    <w:rsid w:val="009E7A6A"/>
    <w:rsid w:val="009E7B50"/>
    <w:rsid w:val="009F0D53"/>
    <w:rsid w:val="009F1D95"/>
    <w:rsid w:val="009F257B"/>
    <w:rsid w:val="009F33F4"/>
    <w:rsid w:val="009F4965"/>
    <w:rsid w:val="009F585A"/>
    <w:rsid w:val="009F6859"/>
    <w:rsid w:val="00A00576"/>
    <w:rsid w:val="00A00935"/>
    <w:rsid w:val="00A00C5B"/>
    <w:rsid w:val="00A00FF9"/>
    <w:rsid w:val="00A0107D"/>
    <w:rsid w:val="00A01408"/>
    <w:rsid w:val="00A01C6F"/>
    <w:rsid w:val="00A0253A"/>
    <w:rsid w:val="00A02D01"/>
    <w:rsid w:val="00A03006"/>
    <w:rsid w:val="00A03237"/>
    <w:rsid w:val="00A0450C"/>
    <w:rsid w:val="00A0499E"/>
    <w:rsid w:val="00A05C07"/>
    <w:rsid w:val="00A05EFB"/>
    <w:rsid w:val="00A05F9E"/>
    <w:rsid w:val="00A07421"/>
    <w:rsid w:val="00A07480"/>
    <w:rsid w:val="00A07F21"/>
    <w:rsid w:val="00A106C1"/>
    <w:rsid w:val="00A11BAC"/>
    <w:rsid w:val="00A12153"/>
    <w:rsid w:val="00A132E9"/>
    <w:rsid w:val="00A133FF"/>
    <w:rsid w:val="00A14125"/>
    <w:rsid w:val="00A14A55"/>
    <w:rsid w:val="00A14B10"/>
    <w:rsid w:val="00A14CDA"/>
    <w:rsid w:val="00A14DB7"/>
    <w:rsid w:val="00A14E32"/>
    <w:rsid w:val="00A1677C"/>
    <w:rsid w:val="00A17094"/>
    <w:rsid w:val="00A17F72"/>
    <w:rsid w:val="00A209D8"/>
    <w:rsid w:val="00A20A67"/>
    <w:rsid w:val="00A2345F"/>
    <w:rsid w:val="00A24471"/>
    <w:rsid w:val="00A25F2A"/>
    <w:rsid w:val="00A27856"/>
    <w:rsid w:val="00A303AC"/>
    <w:rsid w:val="00A30982"/>
    <w:rsid w:val="00A30DA2"/>
    <w:rsid w:val="00A3282B"/>
    <w:rsid w:val="00A32A61"/>
    <w:rsid w:val="00A33637"/>
    <w:rsid w:val="00A3391A"/>
    <w:rsid w:val="00A34744"/>
    <w:rsid w:val="00A35077"/>
    <w:rsid w:val="00A35685"/>
    <w:rsid w:val="00A36E22"/>
    <w:rsid w:val="00A37958"/>
    <w:rsid w:val="00A406B5"/>
    <w:rsid w:val="00A41BA1"/>
    <w:rsid w:val="00A427A0"/>
    <w:rsid w:val="00A42E4E"/>
    <w:rsid w:val="00A43305"/>
    <w:rsid w:val="00A43AFD"/>
    <w:rsid w:val="00A440D0"/>
    <w:rsid w:val="00A44451"/>
    <w:rsid w:val="00A44A73"/>
    <w:rsid w:val="00A4511E"/>
    <w:rsid w:val="00A4535E"/>
    <w:rsid w:val="00A453C2"/>
    <w:rsid w:val="00A45668"/>
    <w:rsid w:val="00A45E92"/>
    <w:rsid w:val="00A469D0"/>
    <w:rsid w:val="00A46E69"/>
    <w:rsid w:val="00A47B64"/>
    <w:rsid w:val="00A50926"/>
    <w:rsid w:val="00A51075"/>
    <w:rsid w:val="00A514EF"/>
    <w:rsid w:val="00A516FB"/>
    <w:rsid w:val="00A51B85"/>
    <w:rsid w:val="00A52128"/>
    <w:rsid w:val="00A52134"/>
    <w:rsid w:val="00A527ED"/>
    <w:rsid w:val="00A53499"/>
    <w:rsid w:val="00A5364B"/>
    <w:rsid w:val="00A53B46"/>
    <w:rsid w:val="00A53D13"/>
    <w:rsid w:val="00A54671"/>
    <w:rsid w:val="00A558AD"/>
    <w:rsid w:val="00A60376"/>
    <w:rsid w:val="00A60B47"/>
    <w:rsid w:val="00A613F8"/>
    <w:rsid w:val="00A63E0B"/>
    <w:rsid w:val="00A63FD4"/>
    <w:rsid w:val="00A65031"/>
    <w:rsid w:val="00A65B55"/>
    <w:rsid w:val="00A66EA3"/>
    <w:rsid w:val="00A67CFF"/>
    <w:rsid w:val="00A7015E"/>
    <w:rsid w:val="00A70377"/>
    <w:rsid w:val="00A71252"/>
    <w:rsid w:val="00A7177F"/>
    <w:rsid w:val="00A720AD"/>
    <w:rsid w:val="00A72BF6"/>
    <w:rsid w:val="00A73899"/>
    <w:rsid w:val="00A74BBE"/>
    <w:rsid w:val="00A76A3C"/>
    <w:rsid w:val="00A76AC6"/>
    <w:rsid w:val="00A76EC8"/>
    <w:rsid w:val="00A777C3"/>
    <w:rsid w:val="00A8042E"/>
    <w:rsid w:val="00A81992"/>
    <w:rsid w:val="00A81CF8"/>
    <w:rsid w:val="00A81E77"/>
    <w:rsid w:val="00A827FE"/>
    <w:rsid w:val="00A82C85"/>
    <w:rsid w:val="00A836C8"/>
    <w:rsid w:val="00A837F7"/>
    <w:rsid w:val="00A83ACE"/>
    <w:rsid w:val="00A84408"/>
    <w:rsid w:val="00A85C76"/>
    <w:rsid w:val="00A86AF1"/>
    <w:rsid w:val="00A87AC1"/>
    <w:rsid w:val="00A910D9"/>
    <w:rsid w:val="00A926A0"/>
    <w:rsid w:val="00A92787"/>
    <w:rsid w:val="00A9364B"/>
    <w:rsid w:val="00A93A0B"/>
    <w:rsid w:val="00A9517F"/>
    <w:rsid w:val="00A969EF"/>
    <w:rsid w:val="00AA1538"/>
    <w:rsid w:val="00AA2863"/>
    <w:rsid w:val="00AA2DF8"/>
    <w:rsid w:val="00AA5394"/>
    <w:rsid w:val="00AA59C2"/>
    <w:rsid w:val="00AA6751"/>
    <w:rsid w:val="00AA73E4"/>
    <w:rsid w:val="00AA766F"/>
    <w:rsid w:val="00AB10F3"/>
    <w:rsid w:val="00AB17DF"/>
    <w:rsid w:val="00AB4D9F"/>
    <w:rsid w:val="00AB55EA"/>
    <w:rsid w:val="00AB5AF0"/>
    <w:rsid w:val="00AB65E7"/>
    <w:rsid w:val="00AB6BEF"/>
    <w:rsid w:val="00AB793B"/>
    <w:rsid w:val="00AB79A6"/>
    <w:rsid w:val="00AC018A"/>
    <w:rsid w:val="00AC02AF"/>
    <w:rsid w:val="00AC0D56"/>
    <w:rsid w:val="00AC1FF6"/>
    <w:rsid w:val="00AC273E"/>
    <w:rsid w:val="00AC2F08"/>
    <w:rsid w:val="00AC3BF3"/>
    <w:rsid w:val="00AC4ED6"/>
    <w:rsid w:val="00AC5411"/>
    <w:rsid w:val="00AC5970"/>
    <w:rsid w:val="00AC5C05"/>
    <w:rsid w:val="00AC64EA"/>
    <w:rsid w:val="00AC744C"/>
    <w:rsid w:val="00AC7BDB"/>
    <w:rsid w:val="00AC7EE1"/>
    <w:rsid w:val="00AD129E"/>
    <w:rsid w:val="00AD2338"/>
    <w:rsid w:val="00AD307F"/>
    <w:rsid w:val="00AD50B9"/>
    <w:rsid w:val="00AD6B03"/>
    <w:rsid w:val="00AE0733"/>
    <w:rsid w:val="00AE0C47"/>
    <w:rsid w:val="00AE113B"/>
    <w:rsid w:val="00AE25A6"/>
    <w:rsid w:val="00AE2857"/>
    <w:rsid w:val="00AE2EB1"/>
    <w:rsid w:val="00AE4461"/>
    <w:rsid w:val="00AE4595"/>
    <w:rsid w:val="00AE45C8"/>
    <w:rsid w:val="00AE4CB8"/>
    <w:rsid w:val="00AE66F7"/>
    <w:rsid w:val="00AE6C46"/>
    <w:rsid w:val="00AF1C93"/>
    <w:rsid w:val="00AF1E56"/>
    <w:rsid w:val="00AF25DA"/>
    <w:rsid w:val="00AF2713"/>
    <w:rsid w:val="00AF297D"/>
    <w:rsid w:val="00AF2F3F"/>
    <w:rsid w:val="00AF4E9B"/>
    <w:rsid w:val="00AF514E"/>
    <w:rsid w:val="00AF554E"/>
    <w:rsid w:val="00AF59D6"/>
    <w:rsid w:val="00AF730F"/>
    <w:rsid w:val="00AF734F"/>
    <w:rsid w:val="00B00AF1"/>
    <w:rsid w:val="00B01980"/>
    <w:rsid w:val="00B0263D"/>
    <w:rsid w:val="00B02643"/>
    <w:rsid w:val="00B037CC"/>
    <w:rsid w:val="00B03B12"/>
    <w:rsid w:val="00B04A67"/>
    <w:rsid w:val="00B04E35"/>
    <w:rsid w:val="00B0526F"/>
    <w:rsid w:val="00B05B58"/>
    <w:rsid w:val="00B05E68"/>
    <w:rsid w:val="00B070B1"/>
    <w:rsid w:val="00B07AB4"/>
    <w:rsid w:val="00B101BD"/>
    <w:rsid w:val="00B103AA"/>
    <w:rsid w:val="00B1123F"/>
    <w:rsid w:val="00B113FE"/>
    <w:rsid w:val="00B124FA"/>
    <w:rsid w:val="00B12BA4"/>
    <w:rsid w:val="00B13421"/>
    <w:rsid w:val="00B136EB"/>
    <w:rsid w:val="00B13885"/>
    <w:rsid w:val="00B13AD0"/>
    <w:rsid w:val="00B14AFA"/>
    <w:rsid w:val="00B14D74"/>
    <w:rsid w:val="00B15159"/>
    <w:rsid w:val="00B164DB"/>
    <w:rsid w:val="00B16E95"/>
    <w:rsid w:val="00B17525"/>
    <w:rsid w:val="00B2096E"/>
    <w:rsid w:val="00B22E74"/>
    <w:rsid w:val="00B22E9F"/>
    <w:rsid w:val="00B24866"/>
    <w:rsid w:val="00B248D9"/>
    <w:rsid w:val="00B26572"/>
    <w:rsid w:val="00B27ACC"/>
    <w:rsid w:val="00B27D2C"/>
    <w:rsid w:val="00B30341"/>
    <w:rsid w:val="00B30AA7"/>
    <w:rsid w:val="00B313F7"/>
    <w:rsid w:val="00B32198"/>
    <w:rsid w:val="00B32DAA"/>
    <w:rsid w:val="00B32E63"/>
    <w:rsid w:val="00B3405E"/>
    <w:rsid w:val="00B344A1"/>
    <w:rsid w:val="00B3477E"/>
    <w:rsid w:val="00B34889"/>
    <w:rsid w:val="00B349AA"/>
    <w:rsid w:val="00B358EE"/>
    <w:rsid w:val="00B36C6C"/>
    <w:rsid w:val="00B36F76"/>
    <w:rsid w:val="00B37584"/>
    <w:rsid w:val="00B37F55"/>
    <w:rsid w:val="00B404AA"/>
    <w:rsid w:val="00B40F04"/>
    <w:rsid w:val="00B40F6C"/>
    <w:rsid w:val="00B42635"/>
    <w:rsid w:val="00B439C7"/>
    <w:rsid w:val="00B4413A"/>
    <w:rsid w:val="00B441DC"/>
    <w:rsid w:val="00B447EF"/>
    <w:rsid w:val="00B448F9"/>
    <w:rsid w:val="00B453B7"/>
    <w:rsid w:val="00B46620"/>
    <w:rsid w:val="00B46B7D"/>
    <w:rsid w:val="00B47296"/>
    <w:rsid w:val="00B47CBD"/>
    <w:rsid w:val="00B504E9"/>
    <w:rsid w:val="00B51BC5"/>
    <w:rsid w:val="00B530E8"/>
    <w:rsid w:val="00B53BDE"/>
    <w:rsid w:val="00B54DFF"/>
    <w:rsid w:val="00B54F8E"/>
    <w:rsid w:val="00B56228"/>
    <w:rsid w:val="00B565C4"/>
    <w:rsid w:val="00B569F1"/>
    <w:rsid w:val="00B57393"/>
    <w:rsid w:val="00B60D98"/>
    <w:rsid w:val="00B60EEC"/>
    <w:rsid w:val="00B61D03"/>
    <w:rsid w:val="00B61D72"/>
    <w:rsid w:val="00B6336C"/>
    <w:rsid w:val="00B63A71"/>
    <w:rsid w:val="00B63C1F"/>
    <w:rsid w:val="00B63F92"/>
    <w:rsid w:val="00B644CB"/>
    <w:rsid w:val="00B64BF8"/>
    <w:rsid w:val="00B64FB2"/>
    <w:rsid w:val="00B66982"/>
    <w:rsid w:val="00B66B96"/>
    <w:rsid w:val="00B677C0"/>
    <w:rsid w:val="00B6780D"/>
    <w:rsid w:val="00B67CCC"/>
    <w:rsid w:val="00B67E4C"/>
    <w:rsid w:val="00B70B3F"/>
    <w:rsid w:val="00B71458"/>
    <w:rsid w:val="00B718E4"/>
    <w:rsid w:val="00B72014"/>
    <w:rsid w:val="00B721A4"/>
    <w:rsid w:val="00B72F9B"/>
    <w:rsid w:val="00B74630"/>
    <w:rsid w:val="00B747D8"/>
    <w:rsid w:val="00B74A6C"/>
    <w:rsid w:val="00B750D1"/>
    <w:rsid w:val="00B76029"/>
    <w:rsid w:val="00B760FB"/>
    <w:rsid w:val="00B76251"/>
    <w:rsid w:val="00B76821"/>
    <w:rsid w:val="00B77035"/>
    <w:rsid w:val="00B77D08"/>
    <w:rsid w:val="00B8028D"/>
    <w:rsid w:val="00B80FA9"/>
    <w:rsid w:val="00B834FA"/>
    <w:rsid w:val="00B83A6A"/>
    <w:rsid w:val="00B83DC0"/>
    <w:rsid w:val="00B83E28"/>
    <w:rsid w:val="00B86705"/>
    <w:rsid w:val="00B86E26"/>
    <w:rsid w:val="00B904C7"/>
    <w:rsid w:val="00B917A4"/>
    <w:rsid w:val="00B92D9C"/>
    <w:rsid w:val="00B92E40"/>
    <w:rsid w:val="00B94359"/>
    <w:rsid w:val="00B9443E"/>
    <w:rsid w:val="00B95053"/>
    <w:rsid w:val="00B95071"/>
    <w:rsid w:val="00B955BB"/>
    <w:rsid w:val="00B9588C"/>
    <w:rsid w:val="00B960F4"/>
    <w:rsid w:val="00B9641F"/>
    <w:rsid w:val="00B96976"/>
    <w:rsid w:val="00B9752E"/>
    <w:rsid w:val="00B976FA"/>
    <w:rsid w:val="00B97DEA"/>
    <w:rsid w:val="00BA1F19"/>
    <w:rsid w:val="00BA302A"/>
    <w:rsid w:val="00BA38AC"/>
    <w:rsid w:val="00BA3F8D"/>
    <w:rsid w:val="00BA45A6"/>
    <w:rsid w:val="00BA4E6B"/>
    <w:rsid w:val="00BA52CE"/>
    <w:rsid w:val="00BA5CD5"/>
    <w:rsid w:val="00BA5EFE"/>
    <w:rsid w:val="00BA732E"/>
    <w:rsid w:val="00BA7FB9"/>
    <w:rsid w:val="00BB24CA"/>
    <w:rsid w:val="00BB2558"/>
    <w:rsid w:val="00BB284D"/>
    <w:rsid w:val="00BB2897"/>
    <w:rsid w:val="00BB34FA"/>
    <w:rsid w:val="00BB4EAC"/>
    <w:rsid w:val="00BB5AE8"/>
    <w:rsid w:val="00BB6051"/>
    <w:rsid w:val="00BB6A61"/>
    <w:rsid w:val="00BB7A60"/>
    <w:rsid w:val="00BC0087"/>
    <w:rsid w:val="00BC13C1"/>
    <w:rsid w:val="00BC169C"/>
    <w:rsid w:val="00BC17EA"/>
    <w:rsid w:val="00BC28FB"/>
    <w:rsid w:val="00BC2FED"/>
    <w:rsid w:val="00BC2FF6"/>
    <w:rsid w:val="00BC4156"/>
    <w:rsid w:val="00BC52C8"/>
    <w:rsid w:val="00BC5B74"/>
    <w:rsid w:val="00BC6401"/>
    <w:rsid w:val="00BC6F94"/>
    <w:rsid w:val="00BC76F3"/>
    <w:rsid w:val="00BC7CF3"/>
    <w:rsid w:val="00BD0A47"/>
    <w:rsid w:val="00BD0DAE"/>
    <w:rsid w:val="00BD2E93"/>
    <w:rsid w:val="00BD401D"/>
    <w:rsid w:val="00BD4202"/>
    <w:rsid w:val="00BD4E50"/>
    <w:rsid w:val="00BD4EEC"/>
    <w:rsid w:val="00BD550F"/>
    <w:rsid w:val="00BD7124"/>
    <w:rsid w:val="00BD72C4"/>
    <w:rsid w:val="00BD7638"/>
    <w:rsid w:val="00BD7B12"/>
    <w:rsid w:val="00BE092F"/>
    <w:rsid w:val="00BE0B6E"/>
    <w:rsid w:val="00BE1413"/>
    <w:rsid w:val="00BE1820"/>
    <w:rsid w:val="00BE21E9"/>
    <w:rsid w:val="00BE311A"/>
    <w:rsid w:val="00BE3607"/>
    <w:rsid w:val="00BE4309"/>
    <w:rsid w:val="00BE5484"/>
    <w:rsid w:val="00BE59B5"/>
    <w:rsid w:val="00BE5E27"/>
    <w:rsid w:val="00BE7582"/>
    <w:rsid w:val="00BE7BBD"/>
    <w:rsid w:val="00BF1092"/>
    <w:rsid w:val="00BF152E"/>
    <w:rsid w:val="00BF2BA1"/>
    <w:rsid w:val="00BF311E"/>
    <w:rsid w:val="00BF3BF9"/>
    <w:rsid w:val="00BF3DA2"/>
    <w:rsid w:val="00BF40E0"/>
    <w:rsid w:val="00BF4363"/>
    <w:rsid w:val="00BF4A18"/>
    <w:rsid w:val="00BF5137"/>
    <w:rsid w:val="00BF65EA"/>
    <w:rsid w:val="00BF7103"/>
    <w:rsid w:val="00BF71AA"/>
    <w:rsid w:val="00BF7890"/>
    <w:rsid w:val="00C00317"/>
    <w:rsid w:val="00C01584"/>
    <w:rsid w:val="00C0228A"/>
    <w:rsid w:val="00C0231F"/>
    <w:rsid w:val="00C03C21"/>
    <w:rsid w:val="00C041AD"/>
    <w:rsid w:val="00C04BA9"/>
    <w:rsid w:val="00C0538F"/>
    <w:rsid w:val="00C0569A"/>
    <w:rsid w:val="00C06527"/>
    <w:rsid w:val="00C06633"/>
    <w:rsid w:val="00C06769"/>
    <w:rsid w:val="00C07D42"/>
    <w:rsid w:val="00C10288"/>
    <w:rsid w:val="00C1061E"/>
    <w:rsid w:val="00C10975"/>
    <w:rsid w:val="00C11E9C"/>
    <w:rsid w:val="00C13366"/>
    <w:rsid w:val="00C13DAC"/>
    <w:rsid w:val="00C142B3"/>
    <w:rsid w:val="00C14C3C"/>
    <w:rsid w:val="00C15F63"/>
    <w:rsid w:val="00C16803"/>
    <w:rsid w:val="00C17666"/>
    <w:rsid w:val="00C17D7F"/>
    <w:rsid w:val="00C17F17"/>
    <w:rsid w:val="00C20470"/>
    <w:rsid w:val="00C20D05"/>
    <w:rsid w:val="00C21737"/>
    <w:rsid w:val="00C22100"/>
    <w:rsid w:val="00C24FCC"/>
    <w:rsid w:val="00C25176"/>
    <w:rsid w:val="00C26000"/>
    <w:rsid w:val="00C26F19"/>
    <w:rsid w:val="00C2757C"/>
    <w:rsid w:val="00C277EB"/>
    <w:rsid w:val="00C27C07"/>
    <w:rsid w:val="00C30852"/>
    <w:rsid w:val="00C30A1A"/>
    <w:rsid w:val="00C321D6"/>
    <w:rsid w:val="00C338D1"/>
    <w:rsid w:val="00C338E3"/>
    <w:rsid w:val="00C34330"/>
    <w:rsid w:val="00C34727"/>
    <w:rsid w:val="00C34876"/>
    <w:rsid w:val="00C34E89"/>
    <w:rsid w:val="00C36188"/>
    <w:rsid w:val="00C3785D"/>
    <w:rsid w:val="00C37E89"/>
    <w:rsid w:val="00C40BC2"/>
    <w:rsid w:val="00C42CB1"/>
    <w:rsid w:val="00C43CA0"/>
    <w:rsid w:val="00C44A25"/>
    <w:rsid w:val="00C44DF2"/>
    <w:rsid w:val="00C45192"/>
    <w:rsid w:val="00C455CB"/>
    <w:rsid w:val="00C46984"/>
    <w:rsid w:val="00C47721"/>
    <w:rsid w:val="00C507DA"/>
    <w:rsid w:val="00C507EF"/>
    <w:rsid w:val="00C50A97"/>
    <w:rsid w:val="00C518B0"/>
    <w:rsid w:val="00C52377"/>
    <w:rsid w:val="00C5270A"/>
    <w:rsid w:val="00C53833"/>
    <w:rsid w:val="00C53840"/>
    <w:rsid w:val="00C53FEF"/>
    <w:rsid w:val="00C55138"/>
    <w:rsid w:val="00C5526B"/>
    <w:rsid w:val="00C55A6E"/>
    <w:rsid w:val="00C55BD6"/>
    <w:rsid w:val="00C566F0"/>
    <w:rsid w:val="00C5728A"/>
    <w:rsid w:val="00C579C0"/>
    <w:rsid w:val="00C606FE"/>
    <w:rsid w:val="00C60DF3"/>
    <w:rsid w:val="00C616BE"/>
    <w:rsid w:val="00C61CD1"/>
    <w:rsid w:val="00C62084"/>
    <w:rsid w:val="00C6383D"/>
    <w:rsid w:val="00C640DA"/>
    <w:rsid w:val="00C64EFE"/>
    <w:rsid w:val="00C65905"/>
    <w:rsid w:val="00C67171"/>
    <w:rsid w:val="00C671F2"/>
    <w:rsid w:val="00C67250"/>
    <w:rsid w:val="00C70E2C"/>
    <w:rsid w:val="00C72FA1"/>
    <w:rsid w:val="00C73379"/>
    <w:rsid w:val="00C73E72"/>
    <w:rsid w:val="00C73F01"/>
    <w:rsid w:val="00C7438D"/>
    <w:rsid w:val="00C74892"/>
    <w:rsid w:val="00C76889"/>
    <w:rsid w:val="00C76950"/>
    <w:rsid w:val="00C76D3F"/>
    <w:rsid w:val="00C76F0F"/>
    <w:rsid w:val="00C820C4"/>
    <w:rsid w:val="00C821A8"/>
    <w:rsid w:val="00C82D61"/>
    <w:rsid w:val="00C839C6"/>
    <w:rsid w:val="00C83C8D"/>
    <w:rsid w:val="00C84062"/>
    <w:rsid w:val="00C84704"/>
    <w:rsid w:val="00C84849"/>
    <w:rsid w:val="00C84D18"/>
    <w:rsid w:val="00C8564D"/>
    <w:rsid w:val="00C85871"/>
    <w:rsid w:val="00C862EC"/>
    <w:rsid w:val="00C874E7"/>
    <w:rsid w:val="00C8768B"/>
    <w:rsid w:val="00C902FD"/>
    <w:rsid w:val="00C905BA"/>
    <w:rsid w:val="00C90948"/>
    <w:rsid w:val="00C90C2F"/>
    <w:rsid w:val="00C929A3"/>
    <w:rsid w:val="00C92BB8"/>
    <w:rsid w:val="00C9319F"/>
    <w:rsid w:val="00C9439A"/>
    <w:rsid w:val="00C95D86"/>
    <w:rsid w:val="00CA07A7"/>
    <w:rsid w:val="00CA12B3"/>
    <w:rsid w:val="00CA1D12"/>
    <w:rsid w:val="00CA2041"/>
    <w:rsid w:val="00CA301E"/>
    <w:rsid w:val="00CA38BF"/>
    <w:rsid w:val="00CA428F"/>
    <w:rsid w:val="00CA4C3B"/>
    <w:rsid w:val="00CA5A39"/>
    <w:rsid w:val="00CA6D5E"/>
    <w:rsid w:val="00CB053C"/>
    <w:rsid w:val="00CB08CD"/>
    <w:rsid w:val="00CB11D9"/>
    <w:rsid w:val="00CB14F5"/>
    <w:rsid w:val="00CB1EA1"/>
    <w:rsid w:val="00CB54BC"/>
    <w:rsid w:val="00CB65B6"/>
    <w:rsid w:val="00CC1BB0"/>
    <w:rsid w:val="00CC2230"/>
    <w:rsid w:val="00CC2976"/>
    <w:rsid w:val="00CC2B5C"/>
    <w:rsid w:val="00CC3D14"/>
    <w:rsid w:val="00CC42DE"/>
    <w:rsid w:val="00CC4D32"/>
    <w:rsid w:val="00CC5159"/>
    <w:rsid w:val="00CC529C"/>
    <w:rsid w:val="00CC6256"/>
    <w:rsid w:val="00CC6F80"/>
    <w:rsid w:val="00CC7775"/>
    <w:rsid w:val="00CC79A4"/>
    <w:rsid w:val="00CD056F"/>
    <w:rsid w:val="00CD1CCC"/>
    <w:rsid w:val="00CD2BF3"/>
    <w:rsid w:val="00CD342D"/>
    <w:rsid w:val="00CD3694"/>
    <w:rsid w:val="00CD370E"/>
    <w:rsid w:val="00CD38DB"/>
    <w:rsid w:val="00CD41A1"/>
    <w:rsid w:val="00CD5409"/>
    <w:rsid w:val="00CD5A7B"/>
    <w:rsid w:val="00CD5BCF"/>
    <w:rsid w:val="00CD786F"/>
    <w:rsid w:val="00CE058B"/>
    <w:rsid w:val="00CE22C3"/>
    <w:rsid w:val="00CE386D"/>
    <w:rsid w:val="00CE4471"/>
    <w:rsid w:val="00CE459A"/>
    <w:rsid w:val="00CE4750"/>
    <w:rsid w:val="00CE55E4"/>
    <w:rsid w:val="00CE67F7"/>
    <w:rsid w:val="00CE7478"/>
    <w:rsid w:val="00CF03E9"/>
    <w:rsid w:val="00CF16E0"/>
    <w:rsid w:val="00CF170A"/>
    <w:rsid w:val="00CF1BBA"/>
    <w:rsid w:val="00CF2C21"/>
    <w:rsid w:val="00CF352D"/>
    <w:rsid w:val="00D019BC"/>
    <w:rsid w:val="00D01D25"/>
    <w:rsid w:val="00D02989"/>
    <w:rsid w:val="00D0368C"/>
    <w:rsid w:val="00D03DE8"/>
    <w:rsid w:val="00D04725"/>
    <w:rsid w:val="00D06139"/>
    <w:rsid w:val="00D0698B"/>
    <w:rsid w:val="00D06ADB"/>
    <w:rsid w:val="00D0702E"/>
    <w:rsid w:val="00D07C34"/>
    <w:rsid w:val="00D10A65"/>
    <w:rsid w:val="00D11259"/>
    <w:rsid w:val="00D12962"/>
    <w:rsid w:val="00D151BB"/>
    <w:rsid w:val="00D16900"/>
    <w:rsid w:val="00D169E3"/>
    <w:rsid w:val="00D17405"/>
    <w:rsid w:val="00D17788"/>
    <w:rsid w:val="00D17E3D"/>
    <w:rsid w:val="00D208C3"/>
    <w:rsid w:val="00D2135C"/>
    <w:rsid w:val="00D21E02"/>
    <w:rsid w:val="00D22047"/>
    <w:rsid w:val="00D23072"/>
    <w:rsid w:val="00D23484"/>
    <w:rsid w:val="00D23874"/>
    <w:rsid w:val="00D23E0C"/>
    <w:rsid w:val="00D24BC1"/>
    <w:rsid w:val="00D25433"/>
    <w:rsid w:val="00D261BD"/>
    <w:rsid w:val="00D26228"/>
    <w:rsid w:val="00D26A7C"/>
    <w:rsid w:val="00D26CF1"/>
    <w:rsid w:val="00D31959"/>
    <w:rsid w:val="00D34955"/>
    <w:rsid w:val="00D34D0E"/>
    <w:rsid w:val="00D354AD"/>
    <w:rsid w:val="00D36D73"/>
    <w:rsid w:val="00D36DF2"/>
    <w:rsid w:val="00D37736"/>
    <w:rsid w:val="00D40B27"/>
    <w:rsid w:val="00D417CD"/>
    <w:rsid w:val="00D436A8"/>
    <w:rsid w:val="00D43A3C"/>
    <w:rsid w:val="00D45253"/>
    <w:rsid w:val="00D455A1"/>
    <w:rsid w:val="00D46306"/>
    <w:rsid w:val="00D4650E"/>
    <w:rsid w:val="00D46613"/>
    <w:rsid w:val="00D47729"/>
    <w:rsid w:val="00D47DAB"/>
    <w:rsid w:val="00D5067D"/>
    <w:rsid w:val="00D5094F"/>
    <w:rsid w:val="00D510E0"/>
    <w:rsid w:val="00D51E62"/>
    <w:rsid w:val="00D52112"/>
    <w:rsid w:val="00D5219F"/>
    <w:rsid w:val="00D5281A"/>
    <w:rsid w:val="00D53A5A"/>
    <w:rsid w:val="00D53D1C"/>
    <w:rsid w:val="00D5412B"/>
    <w:rsid w:val="00D54162"/>
    <w:rsid w:val="00D55989"/>
    <w:rsid w:val="00D55E8E"/>
    <w:rsid w:val="00D56C89"/>
    <w:rsid w:val="00D57CBD"/>
    <w:rsid w:val="00D6088D"/>
    <w:rsid w:val="00D609A8"/>
    <w:rsid w:val="00D61FD2"/>
    <w:rsid w:val="00D6203A"/>
    <w:rsid w:val="00D62D39"/>
    <w:rsid w:val="00D6494E"/>
    <w:rsid w:val="00D64A64"/>
    <w:rsid w:val="00D64C97"/>
    <w:rsid w:val="00D64CBF"/>
    <w:rsid w:val="00D64E90"/>
    <w:rsid w:val="00D64FB5"/>
    <w:rsid w:val="00D6534F"/>
    <w:rsid w:val="00D65808"/>
    <w:rsid w:val="00D659DB"/>
    <w:rsid w:val="00D6675C"/>
    <w:rsid w:val="00D66EE6"/>
    <w:rsid w:val="00D66F99"/>
    <w:rsid w:val="00D67FED"/>
    <w:rsid w:val="00D714C4"/>
    <w:rsid w:val="00D72DB4"/>
    <w:rsid w:val="00D730BD"/>
    <w:rsid w:val="00D741F6"/>
    <w:rsid w:val="00D74575"/>
    <w:rsid w:val="00D74BF8"/>
    <w:rsid w:val="00D74E55"/>
    <w:rsid w:val="00D755C1"/>
    <w:rsid w:val="00D7709E"/>
    <w:rsid w:val="00D770F0"/>
    <w:rsid w:val="00D773FE"/>
    <w:rsid w:val="00D77D24"/>
    <w:rsid w:val="00D801B8"/>
    <w:rsid w:val="00D802AB"/>
    <w:rsid w:val="00D80D24"/>
    <w:rsid w:val="00D8127C"/>
    <w:rsid w:val="00D8185A"/>
    <w:rsid w:val="00D82546"/>
    <w:rsid w:val="00D83FE2"/>
    <w:rsid w:val="00D8456C"/>
    <w:rsid w:val="00D8490D"/>
    <w:rsid w:val="00D855D7"/>
    <w:rsid w:val="00D858B3"/>
    <w:rsid w:val="00D85908"/>
    <w:rsid w:val="00D8596C"/>
    <w:rsid w:val="00D85C27"/>
    <w:rsid w:val="00D87A90"/>
    <w:rsid w:val="00D907E9"/>
    <w:rsid w:val="00D908AD"/>
    <w:rsid w:val="00D9136E"/>
    <w:rsid w:val="00D913A8"/>
    <w:rsid w:val="00D930D9"/>
    <w:rsid w:val="00D9482A"/>
    <w:rsid w:val="00D95809"/>
    <w:rsid w:val="00D96B98"/>
    <w:rsid w:val="00D96BFF"/>
    <w:rsid w:val="00D973AC"/>
    <w:rsid w:val="00D974CC"/>
    <w:rsid w:val="00D9758D"/>
    <w:rsid w:val="00D97A6A"/>
    <w:rsid w:val="00D97E42"/>
    <w:rsid w:val="00DA0CBE"/>
    <w:rsid w:val="00DA15B8"/>
    <w:rsid w:val="00DA1BF2"/>
    <w:rsid w:val="00DA2731"/>
    <w:rsid w:val="00DA38BF"/>
    <w:rsid w:val="00DA4377"/>
    <w:rsid w:val="00DA4F26"/>
    <w:rsid w:val="00DA51E7"/>
    <w:rsid w:val="00DA60B9"/>
    <w:rsid w:val="00DA7160"/>
    <w:rsid w:val="00DA7167"/>
    <w:rsid w:val="00DB03D9"/>
    <w:rsid w:val="00DB1075"/>
    <w:rsid w:val="00DB135C"/>
    <w:rsid w:val="00DB2A1A"/>
    <w:rsid w:val="00DB4315"/>
    <w:rsid w:val="00DB6FDF"/>
    <w:rsid w:val="00DB71B6"/>
    <w:rsid w:val="00DB74FB"/>
    <w:rsid w:val="00DC2091"/>
    <w:rsid w:val="00DC4547"/>
    <w:rsid w:val="00DC656E"/>
    <w:rsid w:val="00DC774F"/>
    <w:rsid w:val="00DD037C"/>
    <w:rsid w:val="00DD2186"/>
    <w:rsid w:val="00DD32FD"/>
    <w:rsid w:val="00DD3AED"/>
    <w:rsid w:val="00DD3F98"/>
    <w:rsid w:val="00DD5296"/>
    <w:rsid w:val="00DD651C"/>
    <w:rsid w:val="00DD7FA5"/>
    <w:rsid w:val="00DE036E"/>
    <w:rsid w:val="00DE2CB0"/>
    <w:rsid w:val="00DE35BD"/>
    <w:rsid w:val="00DE35E6"/>
    <w:rsid w:val="00DE4671"/>
    <w:rsid w:val="00DE582F"/>
    <w:rsid w:val="00DE5964"/>
    <w:rsid w:val="00DE5A18"/>
    <w:rsid w:val="00DE770E"/>
    <w:rsid w:val="00DF075F"/>
    <w:rsid w:val="00DF085D"/>
    <w:rsid w:val="00DF149E"/>
    <w:rsid w:val="00DF14B0"/>
    <w:rsid w:val="00DF1702"/>
    <w:rsid w:val="00DF24CD"/>
    <w:rsid w:val="00DF2A5C"/>
    <w:rsid w:val="00DF2FF2"/>
    <w:rsid w:val="00DF3BD0"/>
    <w:rsid w:val="00DF4678"/>
    <w:rsid w:val="00DF4A7F"/>
    <w:rsid w:val="00DF5049"/>
    <w:rsid w:val="00DF5B77"/>
    <w:rsid w:val="00DF5DFE"/>
    <w:rsid w:val="00DF690D"/>
    <w:rsid w:val="00E00484"/>
    <w:rsid w:val="00E00573"/>
    <w:rsid w:val="00E008C7"/>
    <w:rsid w:val="00E013A9"/>
    <w:rsid w:val="00E021DC"/>
    <w:rsid w:val="00E0307C"/>
    <w:rsid w:val="00E04FEC"/>
    <w:rsid w:val="00E0532C"/>
    <w:rsid w:val="00E05692"/>
    <w:rsid w:val="00E06035"/>
    <w:rsid w:val="00E0628D"/>
    <w:rsid w:val="00E06EC0"/>
    <w:rsid w:val="00E10F03"/>
    <w:rsid w:val="00E11EC6"/>
    <w:rsid w:val="00E11F4A"/>
    <w:rsid w:val="00E11FE7"/>
    <w:rsid w:val="00E122A1"/>
    <w:rsid w:val="00E125AD"/>
    <w:rsid w:val="00E12913"/>
    <w:rsid w:val="00E12A84"/>
    <w:rsid w:val="00E1368D"/>
    <w:rsid w:val="00E13E08"/>
    <w:rsid w:val="00E147DD"/>
    <w:rsid w:val="00E14CAC"/>
    <w:rsid w:val="00E16BFC"/>
    <w:rsid w:val="00E16C49"/>
    <w:rsid w:val="00E1700F"/>
    <w:rsid w:val="00E170C9"/>
    <w:rsid w:val="00E17260"/>
    <w:rsid w:val="00E20FF6"/>
    <w:rsid w:val="00E21149"/>
    <w:rsid w:val="00E2132D"/>
    <w:rsid w:val="00E21BDC"/>
    <w:rsid w:val="00E223D6"/>
    <w:rsid w:val="00E2260C"/>
    <w:rsid w:val="00E23588"/>
    <w:rsid w:val="00E24A31"/>
    <w:rsid w:val="00E25045"/>
    <w:rsid w:val="00E25F5D"/>
    <w:rsid w:val="00E260B1"/>
    <w:rsid w:val="00E26525"/>
    <w:rsid w:val="00E26D96"/>
    <w:rsid w:val="00E30D12"/>
    <w:rsid w:val="00E31656"/>
    <w:rsid w:val="00E31C8F"/>
    <w:rsid w:val="00E327B3"/>
    <w:rsid w:val="00E32C80"/>
    <w:rsid w:val="00E32EB3"/>
    <w:rsid w:val="00E33239"/>
    <w:rsid w:val="00E33DCF"/>
    <w:rsid w:val="00E34578"/>
    <w:rsid w:val="00E345A3"/>
    <w:rsid w:val="00E35523"/>
    <w:rsid w:val="00E35C9B"/>
    <w:rsid w:val="00E36C95"/>
    <w:rsid w:val="00E36E4C"/>
    <w:rsid w:val="00E36F32"/>
    <w:rsid w:val="00E37728"/>
    <w:rsid w:val="00E4049D"/>
    <w:rsid w:val="00E4089E"/>
    <w:rsid w:val="00E40BE4"/>
    <w:rsid w:val="00E41329"/>
    <w:rsid w:val="00E41FDB"/>
    <w:rsid w:val="00E42850"/>
    <w:rsid w:val="00E42AAB"/>
    <w:rsid w:val="00E43EFB"/>
    <w:rsid w:val="00E446B6"/>
    <w:rsid w:val="00E44707"/>
    <w:rsid w:val="00E448FF"/>
    <w:rsid w:val="00E449FA"/>
    <w:rsid w:val="00E44B88"/>
    <w:rsid w:val="00E45DEE"/>
    <w:rsid w:val="00E46AAA"/>
    <w:rsid w:val="00E47658"/>
    <w:rsid w:val="00E50C80"/>
    <w:rsid w:val="00E51006"/>
    <w:rsid w:val="00E51631"/>
    <w:rsid w:val="00E51C25"/>
    <w:rsid w:val="00E53501"/>
    <w:rsid w:val="00E53965"/>
    <w:rsid w:val="00E539B8"/>
    <w:rsid w:val="00E53ABB"/>
    <w:rsid w:val="00E54271"/>
    <w:rsid w:val="00E55BE8"/>
    <w:rsid w:val="00E56260"/>
    <w:rsid w:val="00E564D5"/>
    <w:rsid w:val="00E604AB"/>
    <w:rsid w:val="00E61C44"/>
    <w:rsid w:val="00E62866"/>
    <w:rsid w:val="00E62B31"/>
    <w:rsid w:val="00E62DC7"/>
    <w:rsid w:val="00E63E48"/>
    <w:rsid w:val="00E649C6"/>
    <w:rsid w:val="00E64AC1"/>
    <w:rsid w:val="00E65115"/>
    <w:rsid w:val="00E65414"/>
    <w:rsid w:val="00E6567D"/>
    <w:rsid w:val="00E66056"/>
    <w:rsid w:val="00E67AC6"/>
    <w:rsid w:val="00E709F7"/>
    <w:rsid w:val="00E71632"/>
    <w:rsid w:val="00E71EA2"/>
    <w:rsid w:val="00E72ADD"/>
    <w:rsid w:val="00E72B78"/>
    <w:rsid w:val="00E73038"/>
    <w:rsid w:val="00E734EE"/>
    <w:rsid w:val="00E761DA"/>
    <w:rsid w:val="00E7636C"/>
    <w:rsid w:val="00E76425"/>
    <w:rsid w:val="00E80DD5"/>
    <w:rsid w:val="00E813AC"/>
    <w:rsid w:val="00E81C1F"/>
    <w:rsid w:val="00E822B0"/>
    <w:rsid w:val="00E83CF5"/>
    <w:rsid w:val="00E845E2"/>
    <w:rsid w:val="00E85BFB"/>
    <w:rsid w:val="00E866A2"/>
    <w:rsid w:val="00E878CF"/>
    <w:rsid w:val="00E87CF1"/>
    <w:rsid w:val="00E9076D"/>
    <w:rsid w:val="00E912DE"/>
    <w:rsid w:val="00E916F9"/>
    <w:rsid w:val="00E91DCA"/>
    <w:rsid w:val="00E91F79"/>
    <w:rsid w:val="00E92428"/>
    <w:rsid w:val="00E92DC2"/>
    <w:rsid w:val="00E934C4"/>
    <w:rsid w:val="00E94018"/>
    <w:rsid w:val="00E94AE0"/>
    <w:rsid w:val="00E953F5"/>
    <w:rsid w:val="00E96D5F"/>
    <w:rsid w:val="00E9753C"/>
    <w:rsid w:val="00E97B24"/>
    <w:rsid w:val="00EA160C"/>
    <w:rsid w:val="00EA5584"/>
    <w:rsid w:val="00EA55A5"/>
    <w:rsid w:val="00EB014B"/>
    <w:rsid w:val="00EB0847"/>
    <w:rsid w:val="00EB2F5D"/>
    <w:rsid w:val="00EB2FEE"/>
    <w:rsid w:val="00EB30D6"/>
    <w:rsid w:val="00EB340C"/>
    <w:rsid w:val="00EB3B79"/>
    <w:rsid w:val="00EB3E28"/>
    <w:rsid w:val="00EB4710"/>
    <w:rsid w:val="00EB48F1"/>
    <w:rsid w:val="00EB5FF8"/>
    <w:rsid w:val="00EB733C"/>
    <w:rsid w:val="00EB75CA"/>
    <w:rsid w:val="00EC043F"/>
    <w:rsid w:val="00EC0722"/>
    <w:rsid w:val="00EC1794"/>
    <w:rsid w:val="00EC1C50"/>
    <w:rsid w:val="00EC1E94"/>
    <w:rsid w:val="00EC2753"/>
    <w:rsid w:val="00EC2EF0"/>
    <w:rsid w:val="00EC3303"/>
    <w:rsid w:val="00EC3BB1"/>
    <w:rsid w:val="00EC52BE"/>
    <w:rsid w:val="00EC709B"/>
    <w:rsid w:val="00EC73A5"/>
    <w:rsid w:val="00EC7E78"/>
    <w:rsid w:val="00ED0453"/>
    <w:rsid w:val="00ED07E9"/>
    <w:rsid w:val="00ED0C61"/>
    <w:rsid w:val="00ED1359"/>
    <w:rsid w:val="00ED16F3"/>
    <w:rsid w:val="00ED1978"/>
    <w:rsid w:val="00ED2456"/>
    <w:rsid w:val="00ED296C"/>
    <w:rsid w:val="00ED4885"/>
    <w:rsid w:val="00ED67D4"/>
    <w:rsid w:val="00ED6ECE"/>
    <w:rsid w:val="00ED7E06"/>
    <w:rsid w:val="00EE1C45"/>
    <w:rsid w:val="00EE1EC7"/>
    <w:rsid w:val="00EE27DC"/>
    <w:rsid w:val="00EE4346"/>
    <w:rsid w:val="00EE496D"/>
    <w:rsid w:val="00EE58B4"/>
    <w:rsid w:val="00EE60BE"/>
    <w:rsid w:val="00EE6437"/>
    <w:rsid w:val="00EE668E"/>
    <w:rsid w:val="00EE69FD"/>
    <w:rsid w:val="00EE6CE7"/>
    <w:rsid w:val="00EE7041"/>
    <w:rsid w:val="00EE7F23"/>
    <w:rsid w:val="00EF0FCD"/>
    <w:rsid w:val="00EF1278"/>
    <w:rsid w:val="00EF201C"/>
    <w:rsid w:val="00EF3347"/>
    <w:rsid w:val="00EF33AB"/>
    <w:rsid w:val="00EF49DD"/>
    <w:rsid w:val="00EF51BA"/>
    <w:rsid w:val="00EF5D0E"/>
    <w:rsid w:val="00EF5DC1"/>
    <w:rsid w:val="00EF62D9"/>
    <w:rsid w:val="00EF7241"/>
    <w:rsid w:val="00EF76AB"/>
    <w:rsid w:val="00EF79D5"/>
    <w:rsid w:val="00F0066B"/>
    <w:rsid w:val="00F00ECC"/>
    <w:rsid w:val="00F01D49"/>
    <w:rsid w:val="00F0226E"/>
    <w:rsid w:val="00F02DEE"/>
    <w:rsid w:val="00F041AE"/>
    <w:rsid w:val="00F04690"/>
    <w:rsid w:val="00F05E6B"/>
    <w:rsid w:val="00F062AD"/>
    <w:rsid w:val="00F0678C"/>
    <w:rsid w:val="00F06A04"/>
    <w:rsid w:val="00F06FCA"/>
    <w:rsid w:val="00F0767D"/>
    <w:rsid w:val="00F10D59"/>
    <w:rsid w:val="00F112EF"/>
    <w:rsid w:val="00F12781"/>
    <w:rsid w:val="00F128AF"/>
    <w:rsid w:val="00F1306A"/>
    <w:rsid w:val="00F13404"/>
    <w:rsid w:val="00F1389D"/>
    <w:rsid w:val="00F14ADB"/>
    <w:rsid w:val="00F169F6"/>
    <w:rsid w:val="00F20CDF"/>
    <w:rsid w:val="00F20D00"/>
    <w:rsid w:val="00F21196"/>
    <w:rsid w:val="00F21884"/>
    <w:rsid w:val="00F22051"/>
    <w:rsid w:val="00F243BB"/>
    <w:rsid w:val="00F2474E"/>
    <w:rsid w:val="00F24EDD"/>
    <w:rsid w:val="00F25BDD"/>
    <w:rsid w:val="00F25C66"/>
    <w:rsid w:val="00F25F8E"/>
    <w:rsid w:val="00F269AD"/>
    <w:rsid w:val="00F3075E"/>
    <w:rsid w:val="00F30A0B"/>
    <w:rsid w:val="00F31C0B"/>
    <w:rsid w:val="00F32B7D"/>
    <w:rsid w:val="00F333D6"/>
    <w:rsid w:val="00F34342"/>
    <w:rsid w:val="00F343C5"/>
    <w:rsid w:val="00F343E5"/>
    <w:rsid w:val="00F35A86"/>
    <w:rsid w:val="00F367C9"/>
    <w:rsid w:val="00F406E5"/>
    <w:rsid w:val="00F40ABB"/>
    <w:rsid w:val="00F41C48"/>
    <w:rsid w:val="00F42DAB"/>
    <w:rsid w:val="00F43756"/>
    <w:rsid w:val="00F468B2"/>
    <w:rsid w:val="00F4710E"/>
    <w:rsid w:val="00F4747B"/>
    <w:rsid w:val="00F478E5"/>
    <w:rsid w:val="00F47AFE"/>
    <w:rsid w:val="00F503ED"/>
    <w:rsid w:val="00F51135"/>
    <w:rsid w:val="00F52356"/>
    <w:rsid w:val="00F52DB6"/>
    <w:rsid w:val="00F538D0"/>
    <w:rsid w:val="00F53F9D"/>
    <w:rsid w:val="00F54DFC"/>
    <w:rsid w:val="00F5557C"/>
    <w:rsid w:val="00F563A9"/>
    <w:rsid w:val="00F567EF"/>
    <w:rsid w:val="00F570FD"/>
    <w:rsid w:val="00F573C0"/>
    <w:rsid w:val="00F57F78"/>
    <w:rsid w:val="00F61847"/>
    <w:rsid w:val="00F628BE"/>
    <w:rsid w:val="00F63263"/>
    <w:rsid w:val="00F641F0"/>
    <w:rsid w:val="00F64DF5"/>
    <w:rsid w:val="00F64ED5"/>
    <w:rsid w:val="00F64F70"/>
    <w:rsid w:val="00F66147"/>
    <w:rsid w:val="00F67E47"/>
    <w:rsid w:val="00F7211D"/>
    <w:rsid w:val="00F72320"/>
    <w:rsid w:val="00F72C6F"/>
    <w:rsid w:val="00F7316E"/>
    <w:rsid w:val="00F736AE"/>
    <w:rsid w:val="00F7376E"/>
    <w:rsid w:val="00F74654"/>
    <w:rsid w:val="00F74688"/>
    <w:rsid w:val="00F74772"/>
    <w:rsid w:val="00F7491D"/>
    <w:rsid w:val="00F74B1F"/>
    <w:rsid w:val="00F77333"/>
    <w:rsid w:val="00F80080"/>
    <w:rsid w:val="00F80C9F"/>
    <w:rsid w:val="00F80EC2"/>
    <w:rsid w:val="00F8102C"/>
    <w:rsid w:val="00F81259"/>
    <w:rsid w:val="00F81767"/>
    <w:rsid w:val="00F81BAF"/>
    <w:rsid w:val="00F82043"/>
    <w:rsid w:val="00F82322"/>
    <w:rsid w:val="00F827A5"/>
    <w:rsid w:val="00F85C94"/>
    <w:rsid w:val="00F86D38"/>
    <w:rsid w:val="00F875F1"/>
    <w:rsid w:val="00F904FA"/>
    <w:rsid w:val="00F905E5"/>
    <w:rsid w:val="00F9067E"/>
    <w:rsid w:val="00F90A12"/>
    <w:rsid w:val="00F90DA4"/>
    <w:rsid w:val="00F91393"/>
    <w:rsid w:val="00F93A5F"/>
    <w:rsid w:val="00F93F8A"/>
    <w:rsid w:val="00F94268"/>
    <w:rsid w:val="00FA010E"/>
    <w:rsid w:val="00FA0779"/>
    <w:rsid w:val="00FA086A"/>
    <w:rsid w:val="00FA1476"/>
    <w:rsid w:val="00FA1A36"/>
    <w:rsid w:val="00FA213B"/>
    <w:rsid w:val="00FA2EAA"/>
    <w:rsid w:val="00FA52DF"/>
    <w:rsid w:val="00FA5D28"/>
    <w:rsid w:val="00FA673C"/>
    <w:rsid w:val="00FA68EB"/>
    <w:rsid w:val="00FA76F2"/>
    <w:rsid w:val="00FA77E0"/>
    <w:rsid w:val="00FB0FD4"/>
    <w:rsid w:val="00FB120E"/>
    <w:rsid w:val="00FB26D0"/>
    <w:rsid w:val="00FB27DD"/>
    <w:rsid w:val="00FB3300"/>
    <w:rsid w:val="00FB3DE8"/>
    <w:rsid w:val="00FB428D"/>
    <w:rsid w:val="00FB4700"/>
    <w:rsid w:val="00FB4724"/>
    <w:rsid w:val="00FB47C8"/>
    <w:rsid w:val="00FB48A5"/>
    <w:rsid w:val="00FB60D1"/>
    <w:rsid w:val="00FB65B1"/>
    <w:rsid w:val="00FB6EB2"/>
    <w:rsid w:val="00FB783D"/>
    <w:rsid w:val="00FC0B69"/>
    <w:rsid w:val="00FC1BC6"/>
    <w:rsid w:val="00FC229B"/>
    <w:rsid w:val="00FC4707"/>
    <w:rsid w:val="00FC6158"/>
    <w:rsid w:val="00FC6344"/>
    <w:rsid w:val="00FC64A4"/>
    <w:rsid w:val="00FC7974"/>
    <w:rsid w:val="00FC7D54"/>
    <w:rsid w:val="00FC7D85"/>
    <w:rsid w:val="00FD0254"/>
    <w:rsid w:val="00FD08C4"/>
    <w:rsid w:val="00FD1A00"/>
    <w:rsid w:val="00FD1BA2"/>
    <w:rsid w:val="00FD2303"/>
    <w:rsid w:val="00FD2586"/>
    <w:rsid w:val="00FD296D"/>
    <w:rsid w:val="00FD2EB4"/>
    <w:rsid w:val="00FD34F1"/>
    <w:rsid w:val="00FD3F94"/>
    <w:rsid w:val="00FD59D8"/>
    <w:rsid w:val="00FD6A0E"/>
    <w:rsid w:val="00FD6F70"/>
    <w:rsid w:val="00FD6FA1"/>
    <w:rsid w:val="00FD724F"/>
    <w:rsid w:val="00FD74B7"/>
    <w:rsid w:val="00FD7AF2"/>
    <w:rsid w:val="00FD7D6D"/>
    <w:rsid w:val="00FD7EA5"/>
    <w:rsid w:val="00FE09C6"/>
    <w:rsid w:val="00FE1B99"/>
    <w:rsid w:val="00FE1F9C"/>
    <w:rsid w:val="00FE1FE4"/>
    <w:rsid w:val="00FE2771"/>
    <w:rsid w:val="00FE2AB3"/>
    <w:rsid w:val="00FE3E14"/>
    <w:rsid w:val="00FE40DD"/>
    <w:rsid w:val="00FE5641"/>
    <w:rsid w:val="00FE63D8"/>
    <w:rsid w:val="00FE670F"/>
    <w:rsid w:val="00FE7A34"/>
    <w:rsid w:val="00FE7BE9"/>
    <w:rsid w:val="00FE7FE7"/>
    <w:rsid w:val="00FF0E67"/>
    <w:rsid w:val="00FF0FE5"/>
    <w:rsid w:val="00FF1868"/>
    <w:rsid w:val="00FF1D91"/>
    <w:rsid w:val="00FF2206"/>
    <w:rsid w:val="00FF327A"/>
    <w:rsid w:val="00FF3332"/>
    <w:rsid w:val="00FF4576"/>
    <w:rsid w:val="00FF4FD0"/>
    <w:rsid w:val="00FF5606"/>
    <w:rsid w:val="00FF5EDA"/>
    <w:rsid w:val="00FF64BB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1D0B3C"/>
  <w15:docId w15:val="{D3A1915D-78EF-41F7-8157-5FE89A08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7CF3"/>
    <w:rPr>
      <w:rFonts w:ascii="Arial" w:hAnsi="Arial"/>
      <w:kern w:val="28"/>
      <w:sz w:val="18"/>
    </w:rPr>
  </w:style>
  <w:style w:type="paragraph" w:styleId="10">
    <w:name w:val="heading 1"/>
    <w:basedOn w:val="a"/>
    <w:next w:val="a"/>
    <w:link w:val="11"/>
    <w:qFormat/>
    <w:rsid w:val="000B23F2"/>
    <w:pPr>
      <w:keepNext/>
      <w:outlineLvl w:val="0"/>
    </w:pPr>
    <w:rPr>
      <w:rFonts w:ascii="Verdana" w:hAnsi="Verdana"/>
      <w:b/>
      <w:kern w:val="0"/>
      <w:sz w:val="16"/>
    </w:rPr>
  </w:style>
  <w:style w:type="paragraph" w:styleId="20">
    <w:name w:val="heading 2"/>
    <w:basedOn w:val="a"/>
    <w:next w:val="a"/>
    <w:link w:val="21"/>
    <w:qFormat/>
    <w:rsid w:val="00263C39"/>
    <w:pPr>
      <w:keepNext/>
      <w:jc w:val="center"/>
      <w:outlineLvl w:val="1"/>
    </w:pPr>
    <w:rPr>
      <w:kern w:val="0"/>
      <w:sz w:val="36"/>
    </w:rPr>
  </w:style>
  <w:style w:type="paragraph" w:styleId="3">
    <w:name w:val="heading 3"/>
    <w:basedOn w:val="a"/>
    <w:next w:val="a"/>
    <w:link w:val="30"/>
    <w:qFormat/>
    <w:rsid w:val="00263C39"/>
    <w:pPr>
      <w:keepNext/>
      <w:outlineLvl w:val="2"/>
    </w:pPr>
    <w:rPr>
      <w:i/>
      <w:kern w:val="0"/>
      <w:sz w:val="20"/>
    </w:rPr>
  </w:style>
  <w:style w:type="paragraph" w:styleId="4">
    <w:name w:val="heading 4"/>
    <w:basedOn w:val="a"/>
    <w:next w:val="a"/>
    <w:link w:val="40"/>
    <w:qFormat/>
    <w:rsid w:val="00263C39"/>
    <w:pPr>
      <w:keepNext/>
      <w:widowControl w:val="0"/>
      <w:spacing w:before="240" w:after="60"/>
      <w:outlineLvl w:val="3"/>
    </w:pPr>
    <w:rPr>
      <w:rFonts w:ascii="Times New Roman" w:hAnsi="Times New Roman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qFormat/>
    <w:rsid w:val="00263C39"/>
    <w:pPr>
      <w:keepNext/>
      <w:autoSpaceDE w:val="0"/>
      <w:autoSpaceDN w:val="0"/>
      <w:spacing w:before="120" w:after="60"/>
      <w:jc w:val="center"/>
      <w:outlineLvl w:val="4"/>
    </w:pPr>
    <w:rPr>
      <w:b/>
      <w:bCs/>
      <w:kern w:val="0"/>
      <w:sz w:val="20"/>
      <w:szCs w:val="24"/>
    </w:rPr>
  </w:style>
  <w:style w:type="paragraph" w:styleId="6">
    <w:name w:val="heading 6"/>
    <w:basedOn w:val="a"/>
    <w:next w:val="a"/>
    <w:link w:val="60"/>
    <w:qFormat/>
    <w:rsid w:val="00263C39"/>
    <w:pPr>
      <w:keepNext/>
      <w:ind w:left="851"/>
      <w:outlineLvl w:val="5"/>
    </w:pPr>
    <w:rPr>
      <w:rFonts w:ascii="Times New Roman" w:hAnsi="Times New Roman"/>
      <w:b/>
      <w:bCs/>
      <w:kern w:val="0"/>
      <w:sz w:val="20"/>
    </w:rPr>
  </w:style>
  <w:style w:type="paragraph" w:styleId="7">
    <w:name w:val="heading 7"/>
    <w:basedOn w:val="a"/>
    <w:next w:val="a"/>
    <w:link w:val="70"/>
    <w:qFormat/>
    <w:rsid w:val="00263C39"/>
    <w:pPr>
      <w:keepNext/>
      <w:spacing w:before="120" w:after="120"/>
      <w:ind w:firstLine="29"/>
      <w:jc w:val="center"/>
      <w:outlineLvl w:val="6"/>
    </w:pPr>
    <w:rPr>
      <w:b/>
      <w:snapToGrid w:val="0"/>
      <w:color w:val="000000"/>
      <w:kern w:val="0"/>
      <w:sz w:val="20"/>
    </w:rPr>
  </w:style>
  <w:style w:type="paragraph" w:styleId="8">
    <w:name w:val="heading 8"/>
    <w:basedOn w:val="a"/>
    <w:next w:val="a"/>
    <w:link w:val="80"/>
    <w:qFormat/>
    <w:rsid w:val="00263C39"/>
    <w:pPr>
      <w:keepNext/>
      <w:spacing w:before="120"/>
      <w:ind w:firstLine="28"/>
      <w:jc w:val="center"/>
      <w:outlineLvl w:val="7"/>
    </w:pPr>
    <w:rPr>
      <w:b/>
      <w:snapToGrid w:val="0"/>
      <w:color w:val="000000"/>
      <w:kern w:val="0"/>
      <w:sz w:val="20"/>
    </w:rPr>
  </w:style>
  <w:style w:type="paragraph" w:styleId="9">
    <w:name w:val="heading 9"/>
    <w:basedOn w:val="a"/>
    <w:next w:val="a"/>
    <w:link w:val="90"/>
    <w:qFormat/>
    <w:rsid w:val="00263C39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5245C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95245C"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59"/>
    <w:rsid w:val="00952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95245C"/>
    <w:rPr>
      <w:rFonts w:ascii="Tahoma" w:hAnsi="Tahoma" w:cs="Tahoma"/>
      <w:sz w:val="16"/>
      <w:szCs w:val="16"/>
    </w:rPr>
  </w:style>
  <w:style w:type="character" w:styleId="a9">
    <w:name w:val="Hyperlink"/>
    <w:uiPriority w:val="99"/>
    <w:rsid w:val="0095245C"/>
    <w:rPr>
      <w:color w:val="0000FF"/>
      <w:u w:val="single"/>
    </w:rPr>
  </w:style>
  <w:style w:type="paragraph" w:styleId="aa">
    <w:name w:val="Plain Text"/>
    <w:basedOn w:val="a"/>
    <w:link w:val="ab"/>
    <w:rsid w:val="0095245C"/>
    <w:rPr>
      <w:rFonts w:ascii="Courier New" w:hAnsi="Courier New"/>
      <w:sz w:val="20"/>
    </w:rPr>
  </w:style>
  <w:style w:type="character" w:styleId="ac">
    <w:name w:val="page number"/>
    <w:basedOn w:val="a0"/>
    <w:rsid w:val="00350D30"/>
  </w:style>
  <w:style w:type="paragraph" w:styleId="ad">
    <w:name w:val="Body Text Indent"/>
    <w:basedOn w:val="a"/>
    <w:rsid w:val="000B23F2"/>
    <w:pPr>
      <w:ind w:firstLine="567"/>
      <w:jc w:val="both"/>
    </w:pPr>
    <w:rPr>
      <w:rFonts w:cs="Arial"/>
      <w:kern w:val="0"/>
      <w:sz w:val="20"/>
      <w:szCs w:val="24"/>
    </w:rPr>
  </w:style>
  <w:style w:type="paragraph" w:customStyle="1" w:styleId="Pa1">
    <w:name w:val="Pa1"/>
    <w:basedOn w:val="a"/>
    <w:next w:val="a"/>
    <w:rsid w:val="001D33EF"/>
    <w:pPr>
      <w:autoSpaceDE w:val="0"/>
      <w:autoSpaceDN w:val="0"/>
      <w:adjustRightInd w:val="0"/>
      <w:spacing w:line="241" w:lineRule="atLeast"/>
    </w:pPr>
    <w:rPr>
      <w:rFonts w:ascii="HeliosLight" w:hAnsi="HeliosLight"/>
      <w:kern w:val="0"/>
      <w:sz w:val="24"/>
      <w:szCs w:val="24"/>
    </w:rPr>
  </w:style>
  <w:style w:type="character" w:customStyle="1" w:styleId="A30">
    <w:name w:val="A3"/>
    <w:rsid w:val="001D33EF"/>
    <w:rPr>
      <w:rFonts w:cs="HeliosLight"/>
      <w:color w:val="221E1F"/>
      <w:sz w:val="26"/>
      <w:szCs w:val="26"/>
    </w:rPr>
  </w:style>
  <w:style w:type="paragraph" w:customStyle="1" w:styleId="Pa2">
    <w:name w:val="Pa2"/>
    <w:basedOn w:val="a"/>
    <w:next w:val="a"/>
    <w:rsid w:val="001D33EF"/>
    <w:pPr>
      <w:autoSpaceDE w:val="0"/>
      <w:autoSpaceDN w:val="0"/>
      <w:adjustRightInd w:val="0"/>
      <w:spacing w:before="40" w:line="241" w:lineRule="atLeast"/>
    </w:pPr>
    <w:rPr>
      <w:rFonts w:ascii="HeliosLight" w:hAnsi="HeliosLight"/>
      <w:kern w:val="0"/>
      <w:sz w:val="24"/>
      <w:szCs w:val="24"/>
    </w:rPr>
  </w:style>
  <w:style w:type="character" w:customStyle="1" w:styleId="A00">
    <w:name w:val="A0"/>
    <w:rsid w:val="001D33EF"/>
    <w:rPr>
      <w:rFonts w:ascii="Helios" w:hAnsi="Helios" w:cs="Helios"/>
      <w:color w:val="221E1F"/>
      <w:sz w:val="18"/>
      <w:szCs w:val="18"/>
    </w:rPr>
  </w:style>
  <w:style w:type="paragraph" w:customStyle="1" w:styleId="Pa8">
    <w:name w:val="Pa8"/>
    <w:basedOn w:val="a"/>
    <w:next w:val="a"/>
    <w:rsid w:val="001D33EF"/>
    <w:pPr>
      <w:autoSpaceDE w:val="0"/>
      <w:autoSpaceDN w:val="0"/>
      <w:adjustRightInd w:val="0"/>
      <w:spacing w:line="241" w:lineRule="atLeast"/>
    </w:pPr>
    <w:rPr>
      <w:rFonts w:ascii="HeliosLight" w:hAnsi="HeliosLight"/>
      <w:kern w:val="0"/>
      <w:sz w:val="24"/>
      <w:szCs w:val="24"/>
    </w:rPr>
  </w:style>
  <w:style w:type="character" w:customStyle="1" w:styleId="A60">
    <w:name w:val="A6"/>
    <w:rsid w:val="001D33EF"/>
    <w:rPr>
      <w:rFonts w:cs="HeliosLight"/>
      <w:color w:val="221E1F"/>
      <w:sz w:val="20"/>
      <w:szCs w:val="20"/>
    </w:rPr>
  </w:style>
  <w:style w:type="character" w:customStyle="1" w:styleId="A10">
    <w:name w:val="A1"/>
    <w:rsid w:val="0089734E"/>
    <w:rPr>
      <w:rFonts w:cs="HeliosLight"/>
      <w:color w:val="221E1F"/>
      <w:sz w:val="16"/>
      <w:szCs w:val="16"/>
    </w:rPr>
  </w:style>
  <w:style w:type="character" w:customStyle="1" w:styleId="A50">
    <w:name w:val="A5"/>
    <w:rsid w:val="0089734E"/>
    <w:rPr>
      <w:rFonts w:ascii="Helios" w:hAnsi="Helios" w:cs="Helios"/>
      <w:color w:val="221E1F"/>
      <w:sz w:val="30"/>
      <w:szCs w:val="30"/>
    </w:rPr>
  </w:style>
  <w:style w:type="paragraph" w:styleId="ae">
    <w:name w:val="List Paragraph"/>
    <w:basedOn w:val="a"/>
    <w:link w:val="af"/>
    <w:uiPriority w:val="34"/>
    <w:qFormat/>
    <w:rsid w:val="001A6116"/>
    <w:pPr>
      <w:ind w:left="708"/>
    </w:pPr>
  </w:style>
  <w:style w:type="character" w:customStyle="1" w:styleId="a4">
    <w:name w:val="Верхний колонтитул Знак"/>
    <w:link w:val="a3"/>
    <w:uiPriority w:val="99"/>
    <w:rsid w:val="00364E0F"/>
    <w:rPr>
      <w:rFonts w:ascii="Arial" w:hAnsi="Arial"/>
      <w:kern w:val="28"/>
      <w:sz w:val="18"/>
    </w:rPr>
  </w:style>
  <w:style w:type="character" w:customStyle="1" w:styleId="a6">
    <w:name w:val="Нижний колонтитул Знак"/>
    <w:link w:val="a5"/>
    <w:uiPriority w:val="99"/>
    <w:rsid w:val="00D23874"/>
    <w:rPr>
      <w:rFonts w:ascii="Arial" w:hAnsi="Arial"/>
      <w:kern w:val="28"/>
      <w:sz w:val="18"/>
    </w:rPr>
  </w:style>
  <w:style w:type="paragraph" w:styleId="af0">
    <w:name w:val="No Spacing"/>
    <w:link w:val="af1"/>
    <w:uiPriority w:val="1"/>
    <w:qFormat/>
    <w:rsid w:val="00C10288"/>
    <w:rPr>
      <w:rFonts w:ascii="Calibri" w:hAnsi="Calibri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rsid w:val="00C10288"/>
    <w:rPr>
      <w:rFonts w:ascii="Calibri" w:hAnsi="Calibri"/>
      <w:sz w:val="22"/>
      <w:szCs w:val="22"/>
      <w:lang w:val="ru-RU" w:eastAsia="en-US" w:bidi="ar-SA"/>
    </w:rPr>
  </w:style>
  <w:style w:type="character" w:customStyle="1" w:styleId="21">
    <w:name w:val="Заголовок 2 Знак"/>
    <w:link w:val="20"/>
    <w:rsid w:val="00263C39"/>
    <w:rPr>
      <w:rFonts w:ascii="Arial" w:hAnsi="Arial"/>
      <w:sz w:val="36"/>
    </w:rPr>
  </w:style>
  <w:style w:type="character" w:customStyle="1" w:styleId="30">
    <w:name w:val="Заголовок 3 Знак"/>
    <w:link w:val="3"/>
    <w:rsid w:val="00263C39"/>
    <w:rPr>
      <w:rFonts w:ascii="Arial" w:hAnsi="Arial"/>
      <w:i/>
    </w:rPr>
  </w:style>
  <w:style w:type="character" w:customStyle="1" w:styleId="40">
    <w:name w:val="Заголовок 4 Знак"/>
    <w:link w:val="4"/>
    <w:rsid w:val="00263C39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263C39"/>
    <w:rPr>
      <w:rFonts w:ascii="Arial" w:hAnsi="Arial" w:cs="Arial"/>
      <w:b/>
      <w:bCs/>
      <w:szCs w:val="24"/>
    </w:rPr>
  </w:style>
  <w:style w:type="character" w:customStyle="1" w:styleId="60">
    <w:name w:val="Заголовок 6 Знак"/>
    <w:link w:val="6"/>
    <w:rsid w:val="00263C39"/>
    <w:rPr>
      <w:b/>
      <w:bCs/>
    </w:rPr>
  </w:style>
  <w:style w:type="character" w:customStyle="1" w:styleId="70">
    <w:name w:val="Заголовок 7 Знак"/>
    <w:link w:val="7"/>
    <w:rsid w:val="00263C39"/>
    <w:rPr>
      <w:rFonts w:ascii="Arial" w:hAnsi="Arial"/>
      <w:b/>
      <w:snapToGrid w:val="0"/>
      <w:color w:val="000000"/>
    </w:rPr>
  </w:style>
  <w:style w:type="character" w:customStyle="1" w:styleId="80">
    <w:name w:val="Заголовок 8 Знак"/>
    <w:link w:val="8"/>
    <w:rsid w:val="00263C39"/>
    <w:rPr>
      <w:rFonts w:ascii="Arial" w:hAnsi="Arial"/>
      <w:b/>
      <w:snapToGrid w:val="0"/>
      <w:color w:val="000000"/>
    </w:rPr>
  </w:style>
  <w:style w:type="character" w:customStyle="1" w:styleId="90">
    <w:name w:val="Заголовок 9 Знак"/>
    <w:link w:val="9"/>
    <w:rsid w:val="00263C39"/>
    <w:rPr>
      <w:rFonts w:ascii="Arial" w:hAnsi="Arial" w:cs="Arial"/>
      <w:sz w:val="22"/>
      <w:szCs w:val="22"/>
    </w:rPr>
  </w:style>
  <w:style w:type="paragraph" w:styleId="af2">
    <w:name w:val="Body Text"/>
    <w:basedOn w:val="a"/>
    <w:link w:val="af3"/>
    <w:rsid w:val="00263C39"/>
    <w:pPr>
      <w:widowControl w:val="0"/>
      <w:jc w:val="both"/>
    </w:pPr>
    <w:rPr>
      <w:kern w:val="0"/>
      <w:sz w:val="20"/>
    </w:rPr>
  </w:style>
  <w:style w:type="character" w:customStyle="1" w:styleId="af3">
    <w:name w:val="Основной текст Знак"/>
    <w:link w:val="af2"/>
    <w:rsid w:val="00263C39"/>
    <w:rPr>
      <w:rFonts w:ascii="Arial" w:hAnsi="Arial"/>
    </w:rPr>
  </w:style>
  <w:style w:type="paragraph" w:styleId="af4">
    <w:name w:val="List"/>
    <w:basedOn w:val="a"/>
    <w:rsid w:val="00263C39"/>
    <w:pPr>
      <w:widowControl w:val="0"/>
      <w:ind w:left="283" w:hanging="283"/>
      <w:jc w:val="both"/>
    </w:pPr>
    <w:rPr>
      <w:kern w:val="0"/>
      <w:sz w:val="20"/>
    </w:rPr>
  </w:style>
  <w:style w:type="paragraph" w:customStyle="1" w:styleId="af5">
    <w:name w:val="Верхн.колонтитул базовый"/>
    <w:basedOn w:val="a"/>
    <w:rsid w:val="00263C39"/>
    <w:pPr>
      <w:keepLines/>
      <w:widowControl w:val="0"/>
      <w:tabs>
        <w:tab w:val="center" w:pos="4320"/>
        <w:tab w:val="right" w:pos="8640"/>
      </w:tabs>
    </w:pPr>
    <w:rPr>
      <w:rFonts w:ascii="Times New Roman" w:hAnsi="Times New Roman"/>
      <w:kern w:val="0"/>
      <w:sz w:val="20"/>
    </w:rPr>
  </w:style>
  <w:style w:type="paragraph" w:styleId="22">
    <w:name w:val="Body Text Indent 2"/>
    <w:basedOn w:val="a"/>
    <w:link w:val="23"/>
    <w:rsid w:val="00263C39"/>
    <w:pPr>
      <w:ind w:left="283" w:hanging="283"/>
    </w:pPr>
    <w:rPr>
      <w:kern w:val="0"/>
      <w:sz w:val="20"/>
    </w:rPr>
  </w:style>
  <w:style w:type="character" w:customStyle="1" w:styleId="23">
    <w:name w:val="Основной текст с отступом 2 Знак"/>
    <w:link w:val="22"/>
    <w:rsid w:val="00263C39"/>
    <w:rPr>
      <w:rFonts w:ascii="Arial" w:hAnsi="Arial"/>
    </w:rPr>
  </w:style>
  <w:style w:type="paragraph" w:styleId="24">
    <w:name w:val="List 2"/>
    <w:basedOn w:val="a"/>
    <w:rsid w:val="00263C39"/>
    <w:pPr>
      <w:widowControl w:val="0"/>
      <w:ind w:left="566" w:hanging="283"/>
    </w:pPr>
    <w:rPr>
      <w:kern w:val="0"/>
      <w:sz w:val="20"/>
    </w:rPr>
  </w:style>
  <w:style w:type="paragraph" w:styleId="af6">
    <w:name w:val="List Continue"/>
    <w:basedOn w:val="a"/>
    <w:rsid w:val="00263C39"/>
    <w:pPr>
      <w:widowControl w:val="0"/>
      <w:spacing w:after="120"/>
      <w:ind w:left="283"/>
    </w:pPr>
    <w:rPr>
      <w:kern w:val="0"/>
      <w:sz w:val="20"/>
    </w:rPr>
  </w:style>
  <w:style w:type="paragraph" w:styleId="25">
    <w:name w:val="List Continue 2"/>
    <w:basedOn w:val="a"/>
    <w:rsid w:val="00263C39"/>
    <w:pPr>
      <w:widowControl w:val="0"/>
      <w:spacing w:after="120"/>
      <w:ind w:left="566"/>
    </w:pPr>
    <w:rPr>
      <w:kern w:val="0"/>
      <w:sz w:val="20"/>
    </w:rPr>
  </w:style>
  <w:style w:type="paragraph" w:styleId="af7">
    <w:name w:val="Title"/>
    <w:basedOn w:val="a"/>
    <w:link w:val="af8"/>
    <w:qFormat/>
    <w:rsid w:val="00263C39"/>
    <w:pPr>
      <w:jc w:val="center"/>
    </w:pPr>
    <w:rPr>
      <w:rFonts w:ascii="Times New Roman" w:hAnsi="Times New Roman"/>
      <w:kern w:val="0"/>
      <w:sz w:val="22"/>
      <w:u w:val="single"/>
    </w:rPr>
  </w:style>
  <w:style w:type="character" w:customStyle="1" w:styleId="af8">
    <w:name w:val="Заголовок Знак"/>
    <w:link w:val="af7"/>
    <w:rsid w:val="00263C39"/>
    <w:rPr>
      <w:sz w:val="22"/>
      <w:u w:val="single"/>
    </w:rPr>
  </w:style>
  <w:style w:type="paragraph" w:styleId="31">
    <w:name w:val="Body Text Indent 3"/>
    <w:basedOn w:val="a"/>
    <w:link w:val="32"/>
    <w:rsid w:val="00263C39"/>
    <w:pPr>
      <w:widowControl w:val="0"/>
      <w:spacing w:after="120"/>
      <w:ind w:left="283"/>
    </w:pPr>
    <w:rPr>
      <w:kern w:val="0"/>
      <w:sz w:val="16"/>
      <w:szCs w:val="16"/>
    </w:rPr>
  </w:style>
  <w:style w:type="character" w:customStyle="1" w:styleId="32">
    <w:name w:val="Основной текст с отступом 3 Знак"/>
    <w:link w:val="31"/>
    <w:rsid w:val="00263C39"/>
    <w:rPr>
      <w:rFonts w:ascii="Arial" w:hAnsi="Arial"/>
      <w:sz w:val="16"/>
      <w:szCs w:val="16"/>
    </w:rPr>
  </w:style>
  <w:style w:type="paragraph" w:styleId="26">
    <w:name w:val="Body Text 2"/>
    <w:basedOn w:val="a"/>
    <w:link w:val="27"/>
    <w:rsid w:val="00263C39"/>
    <w:pPr>
      <w:widowControl w:val="0"/>
      <w:spacing w:after="120" w:line="480" w:lineRule="auto"/>
    </w:pPr>
    <w:rPr>
      <w:kern w:val="0"/>
      <w:sz w:val="20"/>
    </w:rPr>
  </w:style>
  <w:style w:type="character" w:customStyle="1" w:styleId="27">
    <w:name w:val="Основной текст 2 Знак"/>
    <w:link w:val="26"/>
    <w:rsid w:val="00263C39"/>
    <w:rPr>
      <w:rFonts w:ascii="Arial" w:hAnsi="Arial"/>
    </w:rPr>
  </w:style>
  <w:style w:type="paragraph" w:styleId="af9">
    <w:name w:val="Block Text"/>
    <w:basedOn w:val="a"/>
    <w:rsid w:val="00263C39"/>
    <w:pPr>
      <w:ind w:left="-1276" w:right="-30"/>
      <w:jc w:val="both"/>
    </w:pPr>
    <w:rPr>
      <w:rFonts w:ascii="Times New Roman" w:hAnsi="Times New Roman"/>
      <w:kern w:val="0"/>
      <w:sz w:val="20"/>
    </w:rPr>
  </w:style>
  <w:style w:type="paragraph" w:styleId="33">
    <w:name w:val="Body Text 3"/>
    <w:basedOn w:val="a"/>
    <w:link w:val="34"/>
    <w:rsid w:val="00263C39"/>
    <w:pPr>
      <w:widowControl w:val="0"/>
      <w:spacing w:after="120"/>
    </w:pPr>
    <w:rPr>
      <w:kern w:val="0"/>
      <w:sz w:val="16"/>
      <w:szCs w:val="16"/>
    </w:rPr>
  </w:style>
  <w:style w:type="character" w:customStyle="1" w:styleId="34">
    <w:name w:val="Основной текст 3 Знак"/>
    <w:link w:val="33"/>
    <w:rsid w:val="00263C39"/>
    <w:rPr>
      <w:rFonts w:ascii="Arial" w:hAnsi="Arial"/>
      <w:sz w:val="16"/>
      <w:szCs w:val="16"/>
    </w:rPr>
  </w:style>
  <w:style w:type="paragraph" w:customStyle="1" w:styleId="FR1">
    <w:name w:val="FR1"/>
    <w:rsid w:val="00263C39"/>
    <w:pPr>
      <w:widowControl w:val="0"/>
      <w:ind w:firstLine="720"/>
    </w:pPr>
    <w:rPr>
      <w:rFonts w:ascii="Arial" w:hAnsi="Arial"/>
      <w:snapToGrid w:val="0"/>
    </w:rPr>
  </w:style>
  <w:style w:type="paragraph" w:styleId="afa">
    <w:name w:val="caption"/>
    <w:basedOn w:val="a"/>
    <w:next w:val="a"/>
    <w:qFormat/>
    <w:rsid w:val="00263C39"/>
    <w:pPr>
      <w:ind w:left="1416" w:firstLine="708"/>
      <w:jc w:val="both"/>
    </w:pPr>
    <w:rPr>
      <w:b/>
      <w:kern w:val="0"/>
      <w:sz w:val="22"/>
    </w:rPr>
  </w:style>
  <w:style w:type="paragraph" w:styleId="afb">
    <w:name w:val="Document Map"/>
    <w:basedOn w:val="a"/>
    <w:link w:val="afc"/>
    <w:rsid w:val="00263C39"/>
    <w:pPr>
      <w:shd w:val="clear" w:color="auto" w:fill="000080"/>
    </w:pPr>
    <w:rPr>
      <w:rFonts w:ascii="Tahoma" w:hAnsi="Tahoma"/>
      <w:kern w:val="0"/>
      <w:sz w:val="24"/>
      <w:szCs w:val="24"/>
    </w:rPr>
  </w:style>
  <w:style w:type="character" w:customStyle="1" w:styleId="afc">
    <w:name w:val="Схема документа Знак"/>
    <w:link w:val="afb"/>
    <w:rsid w:val="00263C39"/>
    <w:rPr>
      <w:rFonts w:ascii="Tahoma" w:hAnsi="Tahoma" w:cs="Tahoma"/>
      <w:sz w:val="24"/>
      <w:szCs w:val="24"/>
      <w:shd w:val="clear" w:color="auto" w:fill="000080"/>
    </w:rPr>
  </w:style>
  <w:style w:type="paragraph" w:customStyle="1" w:styleId="font0">
    <w:name w:val="font0"/>
    <w:basedOn w:val="a"/>
    <w:rsid w:val="0038415E"/>
    <w:pPr>
      <w:spacing w:before="100" w:beforeAutospacing="1" w:after="100" w:afterAutospacing="1"/>
    </w:pPr>
    <w:rPr>
      <w:rFonts w:ascii="SimSun" w:eastAsia="SimSun" w:hAnsi="SimSun" w:hint="eastAsia"/>
      <w:kern w:val="0"/>
      <w:sz w:val="24"/>
      <w:szCs w:val="24"/>
      <w:lang w:val="en-US" w:eastAsia="zh-CN"/>
    </w:rPr>
  </w:style>
  <w:style w:type="paragraph" w:customStyle="1" w:styleId="font5">
    <w:name w:val="font5"/>
    <w:basedOn w:val="a"/>
    <w:rsid w:val="0038415E"/>
    <w:pPr>
      <w:spacing w:before="100" w:beforeAutospacing="1" w:after="100" w:afterAutospacing="1"/>
    </w:pPr>
    <w:rPr>
      <w:rFonts w:ascii="SimSun" w:eastAsia="SimSun" w:hAnsi="SimSun" w:hint="eastAsia"/>
      <w:kern w:val="0"/>
      <w:szCs w:val="18"/>
      <w:lang w:val="en-US" w:eastAsia="zh-CN"/>
    </w:rPr>
  </w:style>
  <w:style w:type="paragraph" w:customStyle="1" w:styleId="font6">
    <w:name w:val="font6"/>
    <w:basedOn w:val="a"/>
    <w:rsid w:val="0038415E"/>
    <w:pPr>
      <w:spacing w:before="100" w:beforeAutospacing="1" w:after="100" w:afterAutospacing="1"/>
    </w:pPr>
    <w:rPr>
      <w:rFonts w:ascii="SimSun" w:eastAsia="SimSun" w:hAnsi="SimSun" w:hint="eastAsia"/>
      <w:kern w:val="0"/>
      <w:sz w:val="24"/>
      <w:szCs w:val="24"/>
      <w:lang w:val="en-US" w:eastAsia="zh-CN"/>
    </w:rPr>
  </w:style>
  <w:style w:type="paragraph" w:customStyle="1" w:styleId="font7">
    <w:name w:val="font7"/>
    <w:basedOn w:val="a"/>
    <w:rsid w:val="0038415E"/>
    <w:pPr>
      <w:spacing w:before="100" w:beforeAutospacing="1" w:after="100" w:afterAutospacing="1"/>
    </w:pPr>
    <w:rPr>
      <w:rFonts w:ascii="Times New Roman" w:eastAsia="SimSun" w:hAnsi="Times New Roman"/>
      <w:kern w:val="0"/>
      <w:sz w:val="24"/>
      <w:szCs w:val="24"/>
      <w:lang w:val="en-US" w:eastAsia="zh-CN"/>
    </w:rPr>
  </w:style>
  <w:style w:type="paragraph" w:customStyle="1" w:styleId="xl22">
    <w:name w:val="xl22"/>
    <w:basedOn w:val="a"/>
    <w:rsid w:val="003841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4"/>
      <w:szCs w:val="24"/>
      <w:lang w:val="en-US" w:eastAsia="zh-CN"/>
    </w:rPr>
  </w:style>
  <w:style w:type="paragraph" w:customStyle="1" w:styleId="xl23">
    <w:name w:val="xl23"/>
    <w:basedOn w:val="a"/>
    <w:rsid w:val="003841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SimSun" w:eastAsia="SimSun" w:hAnsi="SimSun"/>
      <w:kern w:val="0"/>
      <w:sz w:val="24"/>
      <w:szCs w:val="24"/>
      <w:lang w:val="en-US" w:eastAsia="zh-CN"/>
    </w:rPr>
  </w:style>
  <w:style w:type="paragraph" w:customStyle="1" w:styleId="xl24">
    <w:name w:val="xl24"/>
    <w:basedOn w:val="a"/>
    <w:rsid w:val="003841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4"/>
      <w:szCs w:val="24"/>
      <w:lang w:val="en-US" w:eastAsia="zh-CN"/>
    </w:rPr>
  </w:style>
  <w:style w:type="paragraph" w:customStyle="1" w:styleId="xl25">
    <w:name w:val="xl25"/>
    <w:basedOn w:val="a"/>
    <w:rsid w:val="003841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SimSun" w:eastAsia="SimSun" w:hAnsi="SimSun"/>
      <w:kern w:val="0"/>
      <w:sz w:val="24"/>
      <w:szCs w:val="24"/>
      <w:lang w:val="en-US" w:eastAsia="zh-CN"/>
    </w:rPr>
  </w:style>
  <w:style w:type="paragraph" w:customStyle="1" w:styleId="xl26">
    <w:name w:val="xl26"/>
    <w:basedOn w:val="a"/>
    <w:rsid w:val="0038415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4"/>
      <w:szCs w:val="24"/>
      <w:lang w:val="en-US" w:eastAsia="zh-CN"/>
    </w:rPr>
  </w:style>
  <w:style w:type="paragraph" w:customStyle="1" w:styleId="xl27">
    <w:name w:val="xl27"/>
    <w:basedOn w:val="a"/>
    <w:rsid w:val="003841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4"/>
      <w:szCs w:val="24"/>
      <w:lang w:val="en-US" w:eastAsia="zh-CN"/>
    </w:rPr>
  </w:style>
  <w:style w:type="paragraph" w:customStyle="1" w:styleId="xl28">
    <w:name w:val="xl28"/>
    <w:basedOn w:val="a"/>
    <w:rsid w:val="0038415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SimSun" w:eastAsia="SimSun" w:hAnsi="SimSun"/>
      <w:kern w:val="0"/>
      <w:sz w:val="24"/>
      <w:szCs w:val="24"/>
      <w:lang w:val="en-US" w:eastAsia="zh-CN"/>
    </w:rPr>
  </w:style>
  <w:style w:type="paragraph" w:customStyle="1" w:styleId="xl29">
    <w:name w:val="xl29"/>
    <w:basedOn w:val="a"/>
    <w:rsid w:val="003841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SimSun" w:eastAsia="SimSun" w:hAnsi="SimSun"/>
      <w:kern w:val="0"/>
      <w:sz w:val="24"/>
      <w:szCs w:val="24"/>
      <w:lang w:val="en-US" w:eastAsia="zh-CN"/>
    </w:rPr>
  </w:style>
  <w:style w:type="paragraph" w:customStyle="1" w:styleId="xl30">
    <w:name w:val="xl30"/>
    <w:basedOn w:val="a"/>
    <w:rsid w:val="003841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4"/>
      <w:szCs w:val="24"/>
      <w:lang w:val="en-US" w:eastAsia="zh-CN"/>
    </w:rPr>
  </w:style>
  <w:style w:type="paragraph" w:customStyle="1" w:styleId="xl31">
    <w:name w:val="xl31"/>
    <w:basedOn w:val="a"/>
    <w:rsid w:val="003841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4"/>
      <w:szCs w:val="24"/>
      <w:lang w:val="en-US" w:eastAsia="zh-CN"/>
    </w:rPr>
  </w:style>
  <w:style w:type="paragraph" w:customStyle="1" w:styleId="xl32">
    <w:name w:val="xl32"/>
    <w:basedOn w:val="a"/>
    <w:rsid w:val="0038415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4"/>
      <w:szCs w:val="24"/>
      <w:lang w:val="en-US" w:eastAsia="zh-CN"/>
    </w:rPr>
  </w:style>
  <w:style w:type="paragraph" w:customStyle="1" w:styleId="xl33">
    <w:name w:val="xl33"/>
    <w:basedOn w:val="a"/>
    <w:rsid w:val="0038415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4"/>
      <w:szCs w:val="24"/>
      <w:lang w:val="en-US" w:eastAsia="zh-CN"/>
    </w:rPr>
  </w:style>
  <w:style w:type="paragraph" w:customStyle="1" w:styleId="xl34">
    <w:name w:val="xl34"/>
    <w:basedOn w:val="a"/>
    <w:rsid w:val="0038415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4"/>
      <w:szCs w:val="24"/>
      <w:lang w:val="en-US" w:eastAsia="zh-CN"/>
    </w:rPr>
  </w:style>
  <w:style w:type="paragraph" w:customStyle="1" w:styleId="xl35">
    <w:name w:val="xl35"/>
    <w:basedOn w:val="a"/>
    <w:rsid w:val="0038415E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4"/>
      <w:szCs w:val="24"/>
      <w:lang w:val="en-US" w:eastAsia="zh-CN"/>
    </w:rPr>
  </w:style>
  <w:style w:type="paragraph" w:customStyle="1" w:styleId="xl36">
    <w:name w:val="xl36"/>
    <w:basedOn w:val="a"/>
    <w:rsid w:val="003841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0"/>
      <w:lang w:val="en-US" w:eastAsia="zh-CN"/>
    </w:rPr>
  </w:style>
  <w:style w:type="paragraph" w:customStyle="1" w:styleId="xl37">
    <w:name w:val="xl37"/>
    <w:basedOn w:val="a"/>
    <w:rsid w:val="003841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SimSun" w:eastAsia="SimSun" w:hAnsi="SimSun"/>
      <w:kern w:val="0"/>
      <w:sz w:val="20"/>
      <w:lang w:val="en-US" w:eastAsia="zh-CN"/>
    </w:rPr>
  </w:style>
  <w:style w:type="paragraph" w:customStyle="1" w:styleId="xl38">
    <w:name w:val="xl38"/>
    <w:basedOn w:val="a"/>
    <w:rsid w:val="003841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0"/>
      <w:lang w:val="en-US" w:eastAsia="zh-CN"/>
    </w:rPr>
  </w:style>
  <w:style w:type="paragraph" w:customStyle="1" w:styleId="xl39">
    <w:name w:val="xl39"/>
    <w:basedOn w:val="a"/>
    <w:rsid w:val="0038415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0"/>
      <w:lang w:val="en-US" w:eastAsia="zh-CN"/>
    </w:rPr>
  </w:style>
  <w:style w:type="paragraph" w:customStyle="1" w:styleId="xl40">
    <w:name w:val="xl40"/>
    <w:basedOn w:val="a"/>
    <w:rsid w:val="003841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0"/>
      <w:lang w:val="en-US" w:eastAsia="zh-CN"/>
    </w:rPr>
  </w:style>
  <w:style w:type="paragraph" w:customStyle="1" w:styleId="xl41">
    <w:name w:val="xl41"/>
    <w:basedOn w:val="a"/>
    <w:rsid w:val="003841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0"/>
      <w:lang w:val="en-US" w:eastAsia="zh-CN"/>
    </w:rPr>
  </w:style>
  <w:style w:type="paragraph" w:customStyle="1" w:styleId="xl42">
    <w:name w:val="xl42"/>
    <w:basedOn w:val="a"/>
    <w:rsid w:val="0038415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0"/>
      <w:lang w:val="en-US" w:eastAsia="zh-CN"/>
    </w:rPr>
  </w:style>
  <w:style w:type="paragraph" w:customStyle="1" w:styleId="xl43">
    <w:name w:val="xl43"/>
    <w:basedOn w:val="a"/>
    <w:rsid w:val="0038415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0"/>
      <w:lang w:val="en-US" w:eastAsia="zh-CN"/>
    </w:rPr>
  </w:style>
  <w:style w:type="paragraph" w:customStyle="1" w:styleId="xl44">
    <w:name w:val="xl44"/>
    <w:basedOn w:val="a"/>
    <w:rsid w:val="0038415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0"/>
      <w:lang w:val="en-US" w:eastAsia="zh-CN"/>
    </w:rPr>
  </w:style>
  <w:style w:type="paragraph" w:customStyle="1" w:styleId="xl45">
    <w:name w:val="xl45"/>
    <w:basedOn w:val="a"/>
    <w:rsid w:val="0038415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/>
      <w:kern w:val="0"/>
      <w:sz w:val="20"/>
      <w:lang w:val="en-US" w:eastAsia="zh-CN"/>
    </w:rPr>
  </w:style>
  <w:style w:type="paragraph" w:customStyle="1" w:styleId="xl46">
    <w:name w:val="xl46"/>
    <w:basedOn w:val="a"/>
    <w:rsid w:val="0038415E"/>
    <w:pPr>
      <w:pBdr>
        <w:bottom w:val="single" w:sz="4" w:space="0" w:color="auto"/>
      </w:pBdr>
      <w:spacing w:before="100" w:beforeAutospacing="1" w:after="100" w:afterAutospacing="1"/>
    </w:pPr>
    <w:rPr>
      <w:rFonts w:ascii="SimSun" w:eastAsia="SimSun" w:hAnsi="SimSun"/>
      <w:kern w:val="0"/>
      <w:sz w:val="24"/>
      <w:szCs w:val="24"/>
      <w:lang w:val="en-US" w:eastAsia="zh-CN"/>
    </w:rPr>
  </w:style>
  <w:style w:type="character" w:customStyle="1" w:styleId="ab">
    <w:name w:val="Текст Знак"/>
    <w:link w:val="aa"/>
    <w:rsid w:val="00BD7124"/>
    <w:rPr>
      <w:rFonts w:ascii="Courier New" w:hAnsi="Courier New"/>
      <w:kern w:val="28"/>
    </w:rPr>
  </w:style>
  <w:style w:type="table" w:styleId="afd">
    <w:name w:val="Table Theme"/>
    <w:basedOn w:val="a1"/>
    <w:rsid w:val="00182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5557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basedOn w:val="a0"/>
    <w:rsid w:val="00787955"/>
    <w:rPr>
      <w:rFonts w:ascii="Arial" w:hAnsi="Arial" w:cs="Arial" w:hint="default"/>
      <w:b w:val="0"/>
      <w:bCs w:val="0"/>
      <w:i w:val="0"/>
      <w:iCs w:val="0"/>
      <w:color w:val="000000"/>
      <w:sz w:val="10"/>
      <w:szCs w:val="10"/>
    </w:rPr>
  </w:style>
  <w:style w:type="character" w:customStyle="1" w:styleId="fontstyle21">
    <w:name w:val="fontstyle21"/>
    <w:basedOn w:val="a0"/>
    <w:rsid w:val="00BC169C"/>
    <w:rPr>
      <w:rFonts w:ascii="Helvetica" w:hAnsi="Helvetic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BC169C"/>
    <w:rPr>
      <w:rFonts w:ascii="Arial" w:hAnsi="Arial" w:cs="Arial" w:hint="default"/>
      <w:b/>
      <w:bCs/>
      <w:i/>
      <w:iCs/>
      <w:color w:val="000000"/>
      <w:sz w:val="22"/>
      <w:szCs w:val="22"/>
    </w:rPr>
  </w:style>
  <w:style w:type="character" w:customStyle="1" w:styleId="fontstyle41">
    <w:name w:val="fontstyle41"/>
    <w:basedOn w:val="a0"/>
    <w:rsid w:val="00BC169C"/>
    <w:rPr>
      <w:rFonts w:ascii="Helvetica-BoldOblique" w:hAnsi="Helvetica-BoldOblique" w:hint="default"/>
      <w:b/>
      <w:bCs/>
      <w:i/>
      <w:iCs/>
      <w:color w:val="000000"/>
      <w:sz w:val="22"/>
      <w:szCs w:val="22"/>
    </w:rPr>
  </w:style>
  <w:style w:type="paragraph" w:styleId="afe">
    <w:name w:val="Normal (Web)"/>
    <w:basedOn w:val="a"/>
    <w:uiPriority w:val="99"/>
    <w:unhideWhenUsed/>
    <w:rsid w:val="001E65BE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character" w:styleId="aff">
    <w:name w:val="Strong"/>
    <w:uiPriority w:val="22"/>
    <w:qFormat/>
    <w:rsid w:val="001E65BE"/>
    <w:rPr>
      <w:b/>
      <w:bCs/>
    </w:rPr>
  </w:style>
  <w:style w:type="paragraph" w:customStyle="1" w:styleId="FR2">
    <w:name w:val="FR2"/>
    <w:rsid w:val="00B448F9"/>
    <w:pPr>
      <w:widowControl w:val="0"/>
      <w:overflowPunct w:val="0"/>
      <w:autoSpaceDE w:val="0"/>
      <w:autoSpaceDN w:val="0"/>
      <w:adjustRightInd w:val="0"/>
      <w:spacing w:after="420"/>
      <w:ind w:left="520" w:right="600"/>
      <w:jc w:val="center"/>
      <w:textAlignment w:val="baseline"/>
    </w:pPr>
    <w:rPr>
      <w:sz w:val="28"/>
    </w:rPr>
  </w:style>
  <w:style w:type="paragraph" w:customStyle="1" w:styleId="NormaleTit2">
    <w:name w:val="NormaleTit2"/>
    <w:basedOn w:val="a"/>
    <w:link w:val="NormaleTit2Carattere"/>
    <w:qFormat/>
    <w:rsid w:val="000D76DF"/>
    <w:pPr>
      <w:ind w:left="576"/>
      <w:jc w:val="both"/>
    </w:pPr>
    <w:rPr>
      <w:rFonts w:ascii="Times New Roman" w:hAnsi="Times New Roman"/>
      <w:kern w:val="0"/>
      <w:sz w:val="20"/>
      <w:lang w:val="it-IT" w:eastAsia="it-IT"/>
    </w:rPr>
  </w:style>
  <w:style w:type="character" w:customStyle="1" w:styleId="NormaleTit2Carattere">
    <w:name w:val="NormaleTit2 Carattere"/>
    <w:basedOn w:val="a0"/>
    <w:link w:val="NormaleTit2"/>
    <w:rsid w:val="000D76DF"/>
    <w:rPr>
      <w:lang w:val="it-IT" w:eastAsia="it-IT"/>
    </w:rPr>
  </w:style>
  <w:style w:type="character" w:styleId="aff0">
    <w:name w:val="Placeholder Text"/>
    <w:basedOn w:val="a0"/>
    <w:uiPriority w:val="99"/>
    <w:semiHidden/>
    <w:rsid w:val="00B74630"/>
    <w:rPr>
      <w:color w:val="808080"/>
    </w:rPr>
  </w:style>
  <w:style w:type="paragraph" w:customStyle="1" w:styleId="NormaleTit3">
    <w:name w:val="NormaleTit3"/>
    <w:basedOn w:val="a"/>
    <w:link w:val="NormaleTit3Carattere"/>
    <w:qFormat/>
    <w:rsid w:val="00AE0733"/>
    <w:pPr>
      <w:ind w:left="708"/>
      <w:jc w:val="both"/>
    </w:pPr>
    <w:rPr>
      <w:rFonts w:ascii="Times New Roman" w:hAnsi="Times New Roman"/>
      <w:kern w:val="0"/>
      <w:sz w:val="20"/>
      <w:lang w:val="it-IT" w:eastAsia="it-IT"/>
    </w:rPr>
  </w:style>
  <w:style w:type="character" w:customStyle="1" w:styleId="NormaleTit3Carattere">
    <w:name w:val="NormaleTit3 Carattere"/>
    <w:basedOn w:val="a0"/>
    <w:link w:val="NormaleTit3"/>
    <w:rsid w:val="00AE0733"/>
    <w:rPr>
      <w:lang w:val="it-IT" w:eastAsia="it-IT"/>
    </w:rPr>
  </w:style>
  <w:style w:type="paragraph" w:customStyle="1" w:styleId="NormaleTitolo4">
    <w:name w:val="NormaleTitolo4"/>
    <w:basedOn w:val="NormaleTit3"/>
    <w:link w:val="NormaleTitolo4Carattere"/>
    <w:qFormat/>
    <w:rsid w:val="00524E11"/>
    <w:pPr>
      <w:ind w:left="864"/>
    </w:pPr>
  </w:style>
  <w:style w:type="character" w:customStyle="1" w:styleId="NormaleTitolo4Carattere">
    <w:name w:val="NormaleTitolo4 Carattere"/>
    <w:basedOn w:val="NormaleTit3Carattere"/>
    <w:link w:val="NormaleTitolo4"/>
    <w:rsid w:val="00524E11"/>
    <w:rPr>
      <w:lang w:val="it-IT" w:eastAsia="it-IT"/>
    </w:rPr>
  </w:style>
  <w:style w:type="character" w:customStyle="1" w:styleId="28">
    <w:name w:val="Основной текст (2)_"/>
    <w:basedOn w:val="a0"/>
    <w:rsid w:val="00D51E62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;Полужирный"/>
    <w:basedOn w:val="28"/>
    <w:rsid w:val="00D51E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9">
    <w:name w:val="Основной текст (2)"/>
    <w:basedOn w:val="28"/>
    <w:rsid w:val="00D51E6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1">
    <w:name w:val="Основной текст (6)_"/>
    <w:basedOn w:val="a0"/>
    <w:rsid w:val="00375870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62">
    <w:name w:val="Основной текст (6)"/>
    <w:basedOn w:val="61"/>
    <w:rsid w:val="0037587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4pt">
    <w:name w:val="Колонтитул + 4 pt;Не курсив"/>
    <w:basedOn w:val="a0"/>
    <w:rsid w:val="0037587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apple-converted-space">
    <w:name w:val="apple-converted-space"/>
    <w:basedOn w:val="a0"/>
    <w:rsid w:val="0000100B"/>
  </w:style>
  <w:style w:type="character" w:customStyle="1" w:styleId="11">
    <w:name w:val="Заголовок 1 Знак"/>
    <w:basedOn w:val="a0"/>
    <w:link w:val="10"/>
    <w:rsid w:val="0000100B"/>
    <w:rPr>
      <w:rFonts w:ascii="Verdana" w:hAnsi="Verdana"/>
      <w:b/>
      <w:sz w:val="16"/>
    </w:rPr>
  </w:style>
  <w:style w:type="character" w:customStyle="1" w:styleId="af">
    <w:name w:val="Абзац списка Знак"/>
    <w:link w:val="ae"/>
    <w:uiPriority w:val="34"/>
    <w:rsid w:val="0000100B"/>
    <w:rPr>
      <w:rFonts w:ascii="Arial" w:hAnsi="Arial"/>
      <w:kern w:val="28"/>
      <w:sz w:val="18"/>
    </w:rPr>
  </w:style>
  <w:style w:type="paragraph" w:customStyle="1" w:styleId="1">
    <w:name w:val="Стиль1"/>
    <w:basedOn w:val="af2"/>
    <w:qFormat/>
    <w:rsid w:val="0000100B"/>
    <w:pPr>
      <w:widowControl/>
      <w:numPr>
        <w:numId w:val="40"/>
      </w:numPr>
      <w:ind w:hanging="720"/>
      <w:jc w:val="left"/>
    </w:pPr>
    <w:rPr>
      <w:rFonts w:ascii="GOST type A" w:hAnsi="GOST type A"/>
      <w:i/>
      <w:color w:val="000000"/>
      <w:sz w:val="28"/>
    </w:rPr>
  </w:style>
  <w:style w:type="paragraph" w:customStyle="1" w:styleId="2">
    <w:name w:val="Стиль2"/>
    <w:basedOn w:val="ae"/>
    <w:qFormat/>
    <w:rsid w:val="0000100B"/>
    <w:pPr>
      <w:numPr>
        <w:ilvl w:val="1"/>
        <w:numId w:val="40"/>
      </w:numPr>
      <w:autoSpaceDE w:val="0"/>
      <w:autoSpaceDN w:val="0"/>
      <w:adjustRightInd w:val="0"/>
      <w:ind w:left="709"/>
      <w:contextualSpacing/>
      <w:jc w:val="both"/>
    </w:pPr>
    <w:rPr>
      <w:rFonts w:ascii="GOST type A" w:hAnsi="GOST type A"/>
      <w:i/>
      <w:color w:val="000000"/>
      <w:kern w:val="0"/>
      <w:sz w:val="28"/>
    </w:rPr>
  </w:style>
  <w:style w:type="paragraph" w:customStyle="1" w:styleId="210">
    <w:name w:val="Основной текст с отступом 21"/>
    <w:basedOn w:val="a"/>
    <w:rsid w:val="0000100B"/>
    <w:pPr>
      <w:suppressAutoHyphens/>
      <w:ind w:left="1134" w:firstLine="426"/>
      <w:jc w:val="both"/>
    </w:pPr>
    <w:rPr>
      <w:kern w:val="0"/>
      <w:sz w:val="28"/>
      <w:lang w:eastAsia="ar-SA"/>
    </w:rPr>
  </w:style>
  <w:style w:type="character" w:customStyle="1" w:styleId="fontstyle51">
    <w:name w:val="fontstyle51"/>
    <w:basedOn w:val="a0"/>
    <w:rsid w:val="0000100B"/>
    <w:rPr>
      <w:rFonts w:ascii="Gabriola" w:hAnsi="Gabriola" w:hint="default"/>
      <w:b w:val="0"/>
      <w:bCs w:val="0"/>
      <w:i w:val="0"/>
      <w:iCs w:val="0"/>
      <w:color w:val="FFFFFF"/>
      <w:sz w:val="40"/>
      <w:szCs w:val="40"/>
    </w:rPr>
  </w:style>
  <w:style w:type="character" w:customStyle="1" w:styleId="fontstyle61">
    <w:name w:val="fontstyle61"/>
    <w:basedOn w:val="a0"/>
    <w:rsid w:val="0000100B"/>
    <w:rPr>
      <w:rFonts w:ascii="Helvetica-Bold" w:hAnsi="Helvetica-Bold" w:hint="default"/>
      <w:b/>
      <w:bCs/>
      <w:i w:val="0"/>
      <w:iCs w:val="0"/>
      <w:color w:val="006EC7"/>
      <w:sz w:val="24"/>
      <w:szCs w:val="24"/>
    </w:rPr>
  </w:style>
  <w:style w:type="character" w:customStyle="1" w:styleId="fontstyle71">
    <w:name w:val="fontstyle71"/>
    <w:basedOn w:val="a0"/>
    <w:rsid w:val="0000100B"/>
    <w:rPr>
      <w:rFonts w:ascii="Arial" w:hAnsi="Arial" w:cs="Arial" w:hint="default"/>
      <w:b/>
      <w:bCs/>
      <w:i w:val="0"/>
      <w:iCs w:val="0"/>
      <w:color w:val="006EC7"/>
      <w:sz w:val="24"/>
      <w:szCs w:val="24"/>
    </w:rPr>
  </w:style>
  <w:style w:type="character" w:customStyle="1" w:styleId="fontstyle81">
    <w:name w:val="fontstyle81"/>
    <w:basedOn w:val="a0"/>
    <w:rsid w:val="0000100B"/>
    <w:rPr>
      <w:rFonts w:ascii="Arial" w:hAnsi="Arial" w:cs="Arial" w:hint="default"/>
      <w:b w:val="0"/>
      <w:bCs w:val="0"/>
      <w:i w:val="0"/>
      <w:iCs w:val="0"/>
      <w:color w:val="006EC7"/>
      <w:sz w:val="24"/>
      <w:szCs w:val="24"/>
    </w:rPr>
  </w:style>
  <w:style w:type="character" w:customStyle="1" w:styleId="fontstyle91">
    <w:name w:val="fontstyle91"/>
    <w:basedOn w:val="a0"/>
    <w:rsid w:val="0000100B"/>
    <w:rPr>
      <w:rFonts w:ascii="Helvetica" w:hAnsi="Helvetica" w:hint="default"/>
      <w:b w:val="0"/>
      <w:bCs w:val="0"/>
      <w:i w:val="0"/>
      <w:iCs w:val="0"/>
      <w:color w:val="006EC7"/>
      <w:sz w:val="24"/>
      <w:szCs w:val="24"/>
    </w:rPr>
  </w:style>
  <w:style w:type="paragraph" w:customStyle="1" w:styleId="wp-caption-text">
    <w:name w:val="wp-caption-text"/>
    <w:basedOn w:val="a"/>
    <w:rsid w:val="0000100B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12">
    <w:name w:val="Цитата1"/>
    <w:basedOn w:val="a"/>
    <w:rsid w:val="0000100B"/>
    <w:pPr>
      <w:suppressAutoHyphens/>
      <w:ind w:left="-11" w:right="-11"/>
    </w:pPr>
    <w:rPr>
      <w:rFonts w:ascii="Times New Roman" w:hAnsi="Times New Roman"/>
      <w:color w:val="000000"/>
      <w:kern w:val="0"/>
      <w:sz w:val="19"/>
      <w:szCs w:val="19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1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3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5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9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omegaltd.com.ua/produkciya/item395.ph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vaterra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E605B-5511-4AD1-BC01-38048BAE0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16</Pages>
  <Words>4366</Words>
  <Characters>24887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 (ТЗ) НА РАСЧЁТ</vt:lpstr>
    </vt:vector>
  </TitlesOfParts>
  <Company>AquaTerra</Company>
  <LinksUpToDate>false</LinksUpToDate>
  <CharactersWithSpaces>29195</CharactersWithSpaces>
  <SharedDoc>false</SharedDoc>
  <HyperlinkBase>www.SUPERFILTER.ru</HyperlinkBase>
  <HLinks>
    <vt:vector size="174" baseType="variant">
      <vt:variant>
        <vt:i4>589842</vt:i4>
      </vt:variant>
      <vt:variant>
        <vt:i4>150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983164</vt:i4>
      </vt:variant>
      <vt:variant>
        <vt:i4>147</vt:i4>
      </vt:variant>
      <vt:variant>
        <vt:i4>0</vt:i4>
      </vt:variant>
      <vt:variant>
        <vt:i4>5</vt:i4>
      </vt:variant>
      <vt:variant>
        <vt:lpwstr>mailto:2293022@gmail.com</vt:lpwstr>
      </vt:variant>
      <vt:variant>
        <vt:lpwstr/>
      </vt:variant>
      <vt:variant>
        <vt:i4>589842</vt:i4>
      </vt:variant>
      <vt:variant>
        <vt:i4>159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153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147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141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135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129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123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117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111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105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99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93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87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81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75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69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63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57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51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45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39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33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27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21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15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9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  <vt:variant>
        <vt:i4>589842</vt:i4>
      </vt:variant>
      <vt:variant>
        <vt:i4>6</vt:i4>
      </vt:variant>
      <vt:variant>
        <vt:i4>0</vt:i4>
      </vt:variant>
      <vt:variant>
        <vt:i4>5</vt:i4>
      </vt:variant>
      <vt:variant>
        <vt:lpwstr>http://www.novaterra.ru/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(ТЗ) НА РАСЧЁТ</dc:title>
  <dc:creator>Boss</dc:creator>
  <cp:lastModifiedBy>Александр Ельчанинов</cp:lastModifiedBy>
  <cp:revision>9</cp:revision>
  <cp:lastPrinted>2018-03-12T07:00:00Z</cp:lastPrinted>
  <dcterms:created xsi:type="dcterms:W3CDTF">2020-02-26T14:28:00Z</dcterms:created>
  <dcterms:modified xsi:type="dcterms:W3CDTF">2020-04-19T15:05:00Z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">
    <vt:lpwstr>+7 (495) 22-930-22</vt:lpwstr>
  </property>
</Properties>
</file>